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-577215</wp:posOffset>
            </wp:positionV>
            <wp:extent cx="7477125" cy="10744200"/>
            <wp:effectExtent l="19050" t="0" r="9525" b="0"/>
            <wp:wrapNone/>
            <wp:docPr id="2" name="Рисунок 2" descr="E:\сайт\Правила внутреннего трудового распорядка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Правила внутреннего трудового распорядка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199" w:rsidRDefault="00937199" w:rsidP="0093719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8FA" w:rsidRPr="005D27AE" w:rsidRDefault="00937199" w:rsidP="00B91E89">
      <w:pPr>
        <w:pStyle w:val="a3"/>
        <w:numPr>
          <w:ilvl w:val="1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28FA" w:rsidRPr="005D27AE">
        <w:rPr>
          <w:rFonts w:ascii="Times New Roman" w:hAnsi="Times New Roman" w:cs="Times New Roman"/>
          <w:sz w:val="28"/>
          <w:szCs w:val="28"/>
        </w:rPr>
        <w:t xml:space="preserve">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="008528FA" w:rsidRPr="005D27A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528FA" w:rsidRPr="005D27AE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8528FA" w:rsidRPr="00914953" w:rsidRDefault="008528FA" w:rsidP="00B91E8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8A6" w:rsidRPr="004C31A1" w:rsidRDefault="009018A6" w:rsidP="00B91E89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1A1">
        <w:rPr>
          <w:rFonts w:ascii="Times New Roman" w:hAnsi="Times New Roman" w:cs="Times New Roman"/>
          <w:b/>
          <w:sz w:val="28"/>
          <w:szCs w:val="28"/>
        </w:rPr>
        <w:t xml:space="preserve">Режим работы МАОУДОД «Детская школа искусств» </w:t>
      </w:r>
      <w:proofErr w:type="spellStart"/>
      <w:r w:rsidRPr="004C31A1">
        <w:rPr>
          <w:rFonts w:ascii="Times New Roman" w:hAnsi="Times New Roman" w:cs="Times New Roman"/>
          <w:b/>
          <w:sz w:val="28"/>
          <w:szCs w:val="28"/>
        </w:rPr>
        <w:t>Мотовилихинского</w:t>
      </w:r>
      <w:proofErr w:type="spellEnd"/>
      <w:r w:rsidRPr="004C31A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4C31A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C31A1">
        <w:rPr>
          <w:rFonts w:ascii="Times New Roman" w:hAnsi="Times New Roman" w:cs="Times New Roman"/>
          <w:b/>
          <w:sz w:val="28"/>
          <w:szCs w:val="28"/>
        </w:rPr>
        <w:t>. Перми</w:t>
      </w:r>
    </w:p>
    <w:p w:rsidR="004C31A1" w:rsidRPr="004C31A1" w:rsidRDefault="004C31A1" w:rsidP="00B91E89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359" w:rsidRPr="00914953" w:rsidRDefault="008528FA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359" w:rsidRPr="0019035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190359" w:rsidRPr="004E6DA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</w:t>
      </w:r>
      <w:r w:rsidR="00190359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Детская школа искусств» </w:t>
      </w:r>
      <w:proofErr w:type="spellStart"/>
      <w:r w:rsidR="00190359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Мотовилихинского</w:t>
      </w:r>
      <w:proofErr w:type="spellEnd"/>
      <w:r w:rsidR="00190359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района </w:t>
      </w:r>
      <w:proofErr w:type="gramStart"/>
      <w:r w:rsidR="00190359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</w:t>
      </w:r>
      <w:proofErr w:type="gramEnd"/>
      <w:r w:rsidR="00190359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Перми работает по 7 дневной рабочей неделе. Режим работы ДШИ  с 8.00 до 20.00 часов.</w:t>
      </w:r>
    </w:p>
    <w:p w:rsidR="00190359" w:rsidRPr="00914953" w:rsidRDefault="00190359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190359" w:rsidRPr="00914953" w:rsidRDefault="00190359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 Учебный год начинается 1 сентября текущего года, делится на четыре учебные четверти и заканчивается,  31 мая следующего календарного года.</w:t>
      </w:r>
    </w:p>
    <w:p w:rsidR="00190359" w:rsidRPr="00914953" w:rsidRDefault="00190359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190359" w:rsidRPr="00914953" w:rsidRDefault="005D27AE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D27A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="00190359" w:rsidRPr="005D27A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r w:rsidR="0019035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190359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Время начала и окончания занятий в ДШИ  с 8.00 до 20.00 часов, в соответствии с режимом сменности обучения.</w:t>
      </w:r>
    </w:p>
    <w:p w:rsidR="00190359" w:rsidRPr="00914953" w:rsidRDefault="00190359" w:rsidP="00B91E89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190359" w:rsidRDefault="00190359" w:rsidP="00B91E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Единицей измерения учебного времени и основной формой организации учебного процесса в ДШИ является занятие  (групповое или индивидуальное). Продолжительность </w:t>
      </w:r>
      <w:proofErr w:type="gramStart"/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одного занятия не может</w:t>
      </w:r>
      <w:proofErr w:type="gramEnd"/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превышать 45 минут для обучающихся школьного возраста и </w:t>
      </w:r>
      <w:r w:rsidRPr="005D27A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 более 35 минут</w:t>
      </w: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для дошкольников.</w:t>
      </w:r>
    </w:p>
    <w:p w:rsidR="00914953" w:rsidRPr="00914953" w:rsidRDefault="00914953" w:rsidP="00B91E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190359" w:rsidRDefault="00190359" w:rsidP="00B91E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Праздничные дни являются выходными днями по установленному законодательством порядку.</w:t>
      </w:r>
    </w:p>
    <w:p w:rsidR="00914953" w:rsidRPr="00914953" w:rsidRDefault="00914953" w:rsidP="00B91E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34196" w:rsidRDefault="00190359" w:rsidP="00B91E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каникулярное время, выходные и праздничные дни допускается проведение в образовательной организации  дополнительных репетиционных занятий </w:t>
      </w:r>
      <w:r w:rsidR="00534196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 </w:t>
      </w: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внеклассных мероприятий </w:t>
      </w:r>
      <w:r w:rsidR="00534196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 </w:t>
      </w:r>
      <w:proofErr w:type="gramStart"/>
      <w:r w:rsidR="00534196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обучающимися</w:t>
      </w:r>
      <w:proofErr w:type="gramEnd"/>
      <w:r w:rsidR="00534196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</w:t>
      </w:r>
    </w:p>
    <w:p w:rsidR="00914953" w:rsidRPr="00914953" w:rsidRDefault="00914953" w:rsidP="00B91E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190359" w:rsidRDefault="00190359" w:rsidP="00B91E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Режим занятий устанавливается расписанием, которое составляет </w:t>
      </w:r>
      <w:r w:rsidR="005D27AE" w:rsidRPr="005D27A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диспетчер</w:t>
      </w:r>
      <w:r w:rsidRPr="005D27A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</w:t>
      </w: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утверждает директор.</w:t>
      </w:r>
      <w:r w:rsidR="002D3929" w:rsidRPr="002D3929">
        <w:t xml:space="preserve"> </w:t>
      </w:r>
      <w:r w:rsidR="002D3929" w:rsidRPr="002D39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Расписание занятий в школе искусств составляется для создания наиболее благоприятного режима труда и отдыха всех участников образовательного процесса.</w:t>
      </w:r>
    </w:p>
    <w:p w:rsidR="00914953" w:rsidRPr="00914953" w:rsidRDefault="00914953" w:rsidP="00B91E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190359" w:rsidRPr="00914953" w:rsidRDefault="00534196" w:rsidP="00B91E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</w:t>
      </w:r>
      <w:r w:rsidR="00190359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едельная нагрузка определяется </w:t>
      </w: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дополнительной общеобразовательной </w:t>
      </w:r>
      <w:r w:rsidR="00190359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программой и учебным планом, не противоречащим существующим санитарным нормам.</w:t>
      </w:r>
    </w:p>
    <w:p w:rsidR="00C71704" w:rsidRDefault="00C71704" w:rsidP="00B91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704" w:rsidRDefault="00C71704" w:rsidP="00B91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53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proofErr w:type="gramStart"/>
      <w:r w:rsidRPr="009149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B6E16" w:rsidRPr="00C518E2" w:rsidRDefault="00FB6E16" w:rsidP="00B91E8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04" w:rsidRPr="001E7979" w:rsidRDefault="00C71704" w:rsidP="00B91E89">
      <w:pPr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proofErr w:type="gramStart"/>
      <w:r w:rsidRPr="001E7979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lastRenderedPageBreak/>
        <w:t>Обучающиеся</w:t>
      </w:r>
      <w:proofErr w:type="gramEnd"/>
      <w:r w:rsidRPr="001E7979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имеют право:</w:t>
      </w:r>
    </w:p>
    <w:p w:rsidR="00C71704" w:rsidRPr="00C71704" w:rsidRDefault="00C71704" w:rsidP="00B91E89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C71704" w:rsidRPr="00914953" w:rsidRDefault="00C71704" w:rsidP="00B91E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свободный выбор отделения</w:t>
      </w:r>
      <w:r w:rsid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школы искусств</w:t>
      </w: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инструмента, специального предмета;</w:t>
      </w:r>
    </w:p>
    <w:p w:rsidR="00C71704" w:rsidRPr="00914953" w:rsidRDefault="00C71704" w:rsidP="00B91E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обучение в учебных группах, финансируемых из бюджета в рамках образовательной деятельности учреждения (</w:t>
      </w:r>
      <w:proofErr w:type="gramStart"/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</w:t>
      </w:r>
      <w:proofErr w:type="gramEnd"/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наличие вакантных бюджетных мест)</w:t>
      </w:r>
      <w:r w:rsid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C71704" w:rsidRDefault="00C71704" w:rsidP="00B91E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получение качественных платных дополнительных образовательных услуг в соответствии с Уставом школы;</w:t>
      </w:r>
    </w:p>
    <w:p w:rsidR="00914953" w:rsidRPr="00914953" w:rsidRDefault="00914953" w:rsidP="00B91E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</w:t>
      </w:r>
      <w:proofErr w:type="gramStart"/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обучение</w:t>
      </w:r>
      <w:proofErr w:type="gramEnd"/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индивидуальным учебным планам;</w:t>
      </w:r>
    </w:p>
    <w:p w:rsidR="00C71704" w:rsidRPr="00914953" w:rsidRDefault="00C71704" w:rsidP="00B91E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безопасные условия во время образовательного процесса;</w:t>
      </w:r>
    </w:p>
    <w:p w:rsidR="00C71704" w:rsidRPr="00914953" w:rsidRDefault="00C71704" w:rsidP="00B91E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уважение человеческого достоинства;</w:t>
      </w:r>
    </w:p>
    <w:p w:rsidR="00C71704" w:rsidRPr="00914953" w:rsidRDefault="00C71704" w:rsidP="00B91E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свободное посещение мероприятий школы искусств, не предусмотренных учебным планом;</w:t>
      </w:r>
    </w:p>
    <w:p w:rsidR="00C71704" w:rsidRPr="001E7979" w:rsidRDefault="00C71704" w:rsidP="00B91E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E79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участие в концертах, мероприятиях </w:t>
      </w:r>
      <w:r w:rsidR="00914953" w:rsidRPr="001E79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школы;</w:t>
      </w:r>
    </w:p>
    <w:p w:rsidR="00C71704" w:rsidRDefault="00C71704" w:rsidP="00B91E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использование в установленном порядке музыкальных инструментов школы искусств, инвентаря и оборудования;</w:t>
      </w:r>
    </w:p>
    <w:p w:rsidR="00CC71EB" w:rsidRDefault="00CC71EB" w:rsidP="00B91E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C71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бесплатное пользование библиотекой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Pr="00CC71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информационными ресурсами школы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CC71EB" w:rsidRPr="00914953" w:rsidRDefault="00CC71EB" w:rsidP="00B91E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C71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защиту от применения физического и психического насилия;</w:t>
      </w:r>
    </w:p>
    <w:p w:rsidR="00C71704" w:rsidRDefault="00C71704" w:rsidP="00B91E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получение </w:t>
      </w:r>
      <w:r w:rsidR="007E3243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документа о дополнительном образовании</w:t>
      </w: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установленного образца по окончании обучения в </w:t>
      </w:r>
      <w:r w:rsidR="007E3243"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школе</w:t>
      </w:r>
      <w:r w:rsidRPr="0091495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(при прохождении промежуточной и итоговой аттестации в полном объеме).</w:t>
      </w:r>
    </w:p>
    <w:p w:rsidR="006640E8" w:rsidRPr="00914953" w:rsidRDefault="006640E8" w:rsidP="00B91E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6640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обучающиеся</w:t>
      </w:r>
      <w:proofErr w:type="gramEnd"/>
      <w:r w:rsidRPr="006640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имеют право осуществить пе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ревод в другую школу искусств. </w:t>
      </w:r>
      <w:r w:rsidRPr="006640E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Переводы обучающихся внутри школы искусств осуществляются в порядке, предусмотренном Уставом школы и иными актами, принимаемыми школой.</w:t>
      </w:r>
    </w:p>
    <w:p w:rsidR="00914953" w:rsidRDefault="00914953" w:rsidP="00B91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04" w:rsidRPr="00FB6E16" w:rsidRDefault="007E3243" w:rsidP="00B91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E16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proofErr w:type="gramStart"/>
      <w:r w:rsidRPr="00FB6E1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B6E16" w:rsidRPr="00FB6E16" w:rsidRDefault="00FB6E16" w:rsidP="00B91E8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43" w:rsidRPr="002141C0" w:rsidRDefault="00393FDE" w:rsidP="00B91E89">
      <w:pPr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Обучающиеся обязаны</w:t>
      </w:r>
      <w:r w:rsidR="007E3243" w:rsidRPr="002141C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:</w:t>
      </w:r>
    </w:p>
    <w:p w:rsidR="001214A1" w:rsidRDefault="001214A1" w:rsidP="00B91E89">
      <w:pPr>
        <w:spacing w:after="0" w:line="240" w:lineRule="auto"/>
        <w:ind w:right="126"/>
        <w:jc w:val="both"/>
        <w:rPr>
          <w:rFonts w:ascii="Symbol" w:eastAsia="Times New Roman" w:hAnsi="Symbol" w:cs="Times New Roman"/>
          <w:sz w:val="24"/>
          <w:szCs w:val="24"/>
          <w:lang w:eastAsia="ru-RU"/>
        </w:rPr>
      </w:pPr>
    </w:p>
    <w:p w:rsidR="001214A1" w:rsidRPr="00FB6E16" w:rsidRDefault="001214A1" w:rsidP="00B91E89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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</w:t>
      </w:r>
      <w:r w:rsidR="00FB6E16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F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Устава организации, осуществляющей образовательную деятельность, Правил внутреннего распорядка обучающихся.</w:t>
      </w:r>
    </w:p>
    <w:p w:rsidR="007E3243" w:rsidRPr="00C518E2" w:rsidRDefault="007E3243" w:rsidP="00B91E8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Иметь все необходимые принадлежности, предусмотренные для занятий на выбранном учащимся отделении школы: дневники, </w:t>
      </w:r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учебники, репертуарные сборники, </w:t>
      </w: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нотные тетради, краски, альбомы, карандаши, форм</w:t>
      </w:r>
      <w:r w:rsidR="007A14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</w:t>
      </w: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о</w:t>
      </w:r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бувь для хореографии, концертную</w:t>
      </w: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форм</w:t>
      </w:r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 и т.д.</w:t>
      </w:r>
      <w:proofErr w:type="gramEnd"/>
    </w:p>
    <w:p w:rsidR="007E3243" w:rsidRPr="00C518E2" w:rsidRDefault="007E3243" w:rsidP="00B91E8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Приходить на занятия в строго назначенное время в соответствии с расписанием за 5 минут до </w:t>
      </w:r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занятия</w:t>
      </w:r>
    </w:p>
    <w:p w:rsidR="007E3243" w:rsidRPr="00C518E2" w:rsidRDefault="007E3243" w:rsidP="00B91E8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Иметь опрятный внешний вид, сменную обувь.</w:t>
      </w:r>
    </w:p>
    <w:p w:rsidR="007E3243" w:rsidRPr="00C518E2" w:rsidRDefault="007E3243" w:rsidP="00B91E8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ожидании занятия или во время перемены вести себя спокойно, не шуметь.</w:t>
      </w:r>
    </w:p>
    <w:p w:rsidR="007E3243" w:rsidRPr="00C518E2" w:rsidRDefault="007E3243" w:rsidP="00B91E8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Быть вежливыми в обращении со старшими и с товарищами по учебе.</w:t>
      </w:r>
      <w:r w:rsidR="00243239" w:rsidRPr="00C518E2">
        <w:rPr>
          <w:sz w:val="28"/>
          <w:szCs w:val="28"/>
        </w:rPr>
        <w:t xml:space="preserve"> </w:t>
      </w:r>
      <w:r w:rsidR="00243239" w:rsidRPr="00C518E2">
        <w:rPr>
          <w:rFonts w:ascii="Times New Roman" w:hAnsi="Times New Roman" w:cs="Times New Roman"/>
          <w:sz w:val="28"/>
          <w:szCs w:val="28"/>
        </w:rPr>
        <w:t>У</w:t>
      </w:r>
      <w:r w:rsidR="00243239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7E3243" w:rsidRPr="00C518E2" w:rsidRDefault="007E3243" w:rsidP="00B91E8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Посещать все занятия, предусмотренные учебными планами на каждом этапе обучения. Неполная учебная нагрузка может предоставляться в исключительных случаях, по письменному заявлению родителей и предъявлению медицинской справки.</w:t>
      </w:r>
    </w:p>
    <w:p w:rsidR="007E3243" w:rsidRPr="00C518E2" w:rsidRDefault="007E3243" w:rsidP="00B91E8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Бережно относиться к школьному имуществу, в том числе и инструментам, выданным для домашних занятий, возмещать уще</w:t>
      </w:r>
      <w:proofErr w:type="gramStart"/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рб в сл</w:t>
      </w:r>
      <w:proofErr w:type="gramEnd"/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учае порчи и возвращать по первому требованию.</w:t>
      </w:r>
    </w:p>
    <w:p w:rsidR="007E3243" w:rsidRPr="00C518E2" w:rsidRDefault="007E3243" w:rsidP="00B91E8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Аккуратно пользоваться выданной библиотекой, нотной и другой учебной литературой. В случае утраты, возмещать ущерб в соответствии с правилами пользования библиотекой.</w:t>
      </w:r>
    </w:p>
    <w:p w:rsidR="007E3243" w:rsidRPr="00C518E2" w:rsidRDefault="007E3243" w:rsidP="00B91E8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Добросовестно относиться к учебе, помнить, что только систематические каждодневные занятия могут принести ощутимую пользу в овладении знаниями и специальными навыками в избранной специальности.</w:t>
      </w:r>
    </w:p>
    <w:p w:rsidR="007E3243" w:rsidRPr="00C518E2" w:rsidRDefault="007E3243" w:rsidP="00B91E8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 пропускать занятия без уважительной причины. Пропуски по болезни обязательно подтверждать медицинскими справками.</w:t>
      </w:r>
    </w:p>
    <w:p w:rsidR="007E3243" w:rsidRPr="00C518E2" w:rsidRDefault="007E3243" w:rsidP="00B91E8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Очень серьезно и ответственно относиться ко всем, пр</w:t>
      </w:r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едусмотренным учебными планами </w:t>
      </w: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</w:t>
      </w:r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четам, академическим концертам,</w:t>
      </w: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экзаменам</w:t>
      </w:r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иным аттестационным мероприятиям</w:t>
      </w: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приходить на них без опозданий и в соответствующей форме одежды.</w:t>
      </w:r>
    </w:p>
    <w:p w:rsidR="007E3243" w:rsidRPr="00C518E2" w:rsidRDefault="007E3243" w:rsidP="00B91E8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 невозможности посетить </w:t>
      </w:r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занятие</w:t>
      </w: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той или иной причине, заранее предупреждать педагога по специальности для изыскания другого времени для проведения пропущенного занятия. О предстоящих пропусках по болезни </w:t>
      </w:r>
      <w:r w:rsidR="00B66D4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или по иной уважительной причине </w:t>
      </w: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также предупреждать своего </w:t>
      </w:r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педагога.</w:t>
      </w:r>
    </w:p>
    <w:p w:rsidR="007E3243" w:rsidRPr="00C518E2" w:rsidRDefault="007E3243" w:rsidP="00B91E8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Активно участвовать в концертной, просветительской, выставочной деятельности школы, высоко нести звание учащегося «</w:t>
      </w:r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Детской школы искусств</w:t>
      </w: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</w:t>
      </w:r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Мотовилихинского</w:t>
      </w:r>
      <w:proofErr w:type="spellEnd"/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района </w:t>
      </w:r>
      <w:proofErr w:type="gramStart"/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</w:t>
      </w:r>
      <w:proofErr w:type="gramEnd"/>
      <w:r w:rsidR="00393FDE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Перми</w:t>
      </w: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везде ему соответствовать.</w:t>
      </w:r>
    </w:p>
    <w:p w:rsidR="00393FDE" w:rsidRPr="00C518E2" w:rsidRDefault="00B66D4C" w:rsidP="00B91E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</w:t>
      </w:r>
      <w:r w:rsidR="0073610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</w:t>
      </w:r>
      <w:r w:rsidRPr="00B66D4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Заботиться о своем здоровье, стремиться к нравственному, духовному и физическому р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азвитию и самосовершенствованию.</w:t>
      </w:r>
    </w:p>
    <w:p w:rsidR="0069452C" w:rsidRDefault="0069452C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7E3243" w:rsidRPr="002141C0" w:rsidRDefault="007E3243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Учащимся запрещается:</w:t>
      </w:r>
    </w:p>
    <w:p w:rsidR="00C518E2" w:rsidRDefault="00C518E2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E3243" w:rsidRPr="00736101" w:rsidRDefault="007E3243" w:rsidP="00B91E8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Приносить, передавать, использовать в </w:t>
      </w:r>
      <w:r w:rsidR="00C518E2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школе</w:t>
      </w: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оружие, взрывоопасные,</w:t>
      </w:r>
      <w:r w:rsidR="0073610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73610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пожароопасные и от</w:t>
      </w:r>
      <w:r w:rsidRPr="0073610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равляющие вещества, спиртные напитки, табачные изделия,</w:t>
      </w:r>
      <w:r w:rsidR="00C518E2" w:rsidRPr="0073610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73610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токсические и наркотические вещества и иные предметы, средства и вещества,</w:t>
      </w:r>
      <w:r w:rsidR="00C518E2" w:rsidRPr="0073610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73610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способные причинить вред здоровью участников образовательного процес</w:t>
      </w:r>
      <w:r w:rsidRPr="0073610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са и</w:t>
      </w:r>
      <w:r w:rsidR="00C518E2" w:rsidRPr="0073610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73610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(или) н</w:t>
      </w:r>
      <w:r w:rsidR="00C518E2" w:rsidRPr="0073610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арушать образовательный процесс.</w:t>
      </w:r>
    </w:p>
    <w:p w:rsidR="00E15F33" w:rsidRPr="00C518E2" w:rsidRDefault="00E15F33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E3243" w:rsidRPr="00C518E2" w:rsidRDefault="00C518E2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 </w:t>
      </w:r>
      <w:r w:rsidR="007E3243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Осуществлять любые действия, способн</w:t>
      </w:r>
      <w:r w:rsidR="0073610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ые повлечь за собой травматизм, </w:t>
      </w:r>
      <w:r w:rsidR="007E3243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порчу или утрату личного имущества обучающихся и работников </w:t>
      </w:r>
      <w:r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школы</w:t>
      </w:r>
      <w:r w:rsidR="007E3243" w:rsidRPr="00C518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736101" w:rsidRPr="00C518E2" w:rsidRDefault="00736101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992170" w:rsidRPr="00736101" w:rsidRDefault="00736101" w:rsidP="00B91E89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BA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1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2170" w:rsidRPr="0073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роизводить любые иные действия, влекущие за собой опасные последствия для о</w:t>
      </w:r>
      <w:r w:rsidRPr="007361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кружающих и самого обучающегося.</w:t>
      </w:r>
    </w:p>
    <w:p w:rsidR="00736101" w:rsidRPr="00736101" w:rsidRDefault="00736101" w:rsidP="00B91E89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70" w:rsidRDefault="00736101" w:rsidP="00B91E89">
      <w:pPr>
        <w:pStyle w:val="a3"/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1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1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2170" w:rsidRPr="00736101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ыносить без разрешения администрации организации инвентарь, оборудование</w:t>
      </w:r>
      <w:r w:rsidR="00214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музыкальные инструменты</w:t>
      </w:r>
      <w:r w:rsidR="00992170" w:rsidRPr="0073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кабинетов </w:t>
      </w:r>
      <w:r w:rsidRPr="007361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помещений.</w:t>
      </w:r>
    </w:p>
    <w:p w:rsidR="00736101" w:rsidRPr="00736101" w:rsidRDefault="00736101" w:rsidP="00B91E89">
      <w:pPr>
        <w:pStyle w:val="a3"/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70" w:rsidRDefault="00736101" w:rsidP="00B91E89">
      <w:pPr>
        <w:pStyle w:val="a3"/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A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1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92170" w:rsidRPr="00736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 в верхней одежде,</w:t>
      </w:r>
      <w:r w:rsidRPr="0073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грязной обуви, головных уборах.</w:t>
      </w:r>
    </w:p>
    <w:p w:rsidR="00736101" w:rsidRPr="00736101" w:rsidRDefault="00736101" w:rsidP="00B91E89">
      <w:pPr>
        <w:pStyle w:val="a3"/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70" w:rsidRPr="00736101" w:rsidRDefault="00736101" w:rsidP="00B91E89">
      <w:pPr>
        <w:pStyle w:val="a3"/>
        <w:spacing w:after="0" w:line="240" w:lineRule="auto"/>
        <w:ind w:left="0"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A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1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2170" w:rsidRPr="0073610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урить в помещении школы и на её территории.</w:t>
      </w:r>
    </w:p>
    <w:p w:rsidR="007E3243" w:rsidRDefault="007E3243" w:rsidP="00B91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8E2" w:rsidRPr="005D3A26" w:rsidRDefault="005D3A26" w:rsidP="00B91E8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Поощрения и дисциплинарные взыскания</w:t>
      </w:r>
    </w:p>
    <w:p w:rsidR="002141C0" w:rsidRPr="00C518E2" w:rsidRDefault="002141C0" w:rsidP="00B91E8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E30034" w:rsidRPr="004C31A1" w:rsidRDefault="00E30034" w:rsidP="00B91E8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мотивации обучающихся к активной жизненной позиции в организации  пр</w:t>
      </w:r>
      <w:r w:rsidR="0069452C" w:rsidRPr="004C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именяются поощрения обучающихся:</w:t>
      </w:r>
    </w:p>
    <w:p w:rsidR="0069452C" w:rsidRDefault="002141C0" w:rsidP="00B91E89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– </w:t>
      </w:r>
      <w:r w:rsidR="00E30034" w:rsidRPr="002141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E30034" w:rsidRPr="002141C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 хорошие и отличные успехи в учебе</w:t>
      </w:r>
      <w:r w:rsidR="0069452C" w:rsidRPr="002141C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</w:p>
    <w:p w:rsidR="00D94EAA" w:rsidRPr="002141C0" w:rsidRDefault="00D94EAA" w:rsidP="00B91E89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518E2" w:rsidRPr="002141C0" w:rsidRDefault="002141C0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– </w:t>
      </w:r>
      <w:r w:rsidR="0069452C" w:rsidRPr="002141C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</w:t>
      </w:r>
      <w:r w:rsidR="00C518E2" w:rsidRPr="002141C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 успешное участие в конкурсах, концертах, фестивалях, других школьных, городских</w:t>
      </w:r>
      <w:r w:rsidR="0069452C" w:rsidRPr="002141C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областных и т.д. мероприятиях.</w:t>
      </w:r>
      <w:proofErr w:type="gramEnd"/>
    </w:p>
    <w:p w:rsidR="0075256A" w:rsidRPr="002141C0" w:rsidRDefault="0075256A" w:rsidP="00B91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 применяет следующие виды поощрений:</w:t>
      </w:r>
    </w:p>
    <w:p w:rsidR="0075256A" w:rsidRPr="00D94EAA" w:rsidRDefault="002141C0" w:rsidP="00B91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5256A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75256A" w:rsidRPr="00D94EAA" w:rsidRDefault="002141C0" w:rsidP="00B91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5256A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грамотой, дипломами, благодарственными письмами, подарками;</w:t>
      </w:r>
    </w:p>
    <w:p w:rsidR="0075256A" w:rsidRPr="00D94EAA" w:rsidRDefault="00D94EAA" w:rsidP="00B91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9452C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5256A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анесение имен</w:t>
      </w:r>
      <w:r w:rsidR="0069452C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обучающегося в  Российскую коллекцию энциклопедий детских достижений</w:t>
      </w:r>
      <w:r w:rsidR="0075256A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88A" w:rsidRPr="004C31A1" w:rsidRDefault="0069452C" w:rsidP="00B91E8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4C31A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За нарушение правил </w:t>
      </w:r>
      <w:r w:rsidR="002141C0" w:rsidRPr="004C31A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внутреннего распорядка</w:t>
      </w:r>
      <w:r w:rsidRPr="004C31A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администрацией школы могут быть применены меры наказания. </w:t>
      </w:r>
    </w:p>
    <w:p w:rsidR="00E30034" w:rsidRPr="00D94EAA" w:rsidRDefault="00E30034" w:rsidP="00B91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Нарушениями, влекущими за собой наложение взыскания,  являются:</w:t>
      </w:r>
    </w:p>
    <w:p w:rsidR="00E30034" w:rsidRPr="00D94EAA" w:rsidRDefault="0069452C" w:rsidP="00B91E89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0034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ропуски занятий без уважительной причины.</w:t>
      </w:r>
    </w:p>
    <w:p w:rsidR="00E30034" w:rsidRPr="00D94EAA" w:rsidRDefault="00D94EAA" w:rsidP="00B91E89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Рукоприкладство –</w:t>
      </w:r>
      <w:r w:rsidR="00E30034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нанесение побоев, избиение.</w:t>
      </w:r>
    </w:p>
    <w:p w:rsidR="00E30034" w:rsidRPr="00D94EAA" w:rsidRDefault="00E30034" w:rsidP="00B91E89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Моральное издевательство:</w:t>
      </w:r>
    </w:p>
    <w:p w:rsidR="00D94EAA" w:rsidRPr="00D94EAA" w:rsidRDefault="00D94EAA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угроза, запугивание, шантаж;</w:t>
      </w:r>
    </w:p>
    <w:p w:rsidR="00E30034" w:rsidRPr="00D94EAA" w:rsidRDefault="00D02393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0034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употребление оскорбительных кличек;</w:t>
      </w:r>
    </w:p>
    <w:p w:rsidR="00E30034" w:rsidRPr="00D94EAA" w:rsidRDefault="00D02393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30034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подчёркивание физических недостатков;</w:t>
      </w:r>
    </w:p>
    <w:p w:rsidR="00E30034" w:rsidRPr="00D94EAA" w:rsidRDefault="00D02393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нецензурная брань.</w:t>
      </w:r>
    </w:p>
    <w:p w:rsidR="00F76D9C" w:rsidRPr="00ED734B" w:rsidRDefault="00F76D9C" w:rsidP="00B91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Школа применяет следующие виды взысканий</w:t>
      </w:r>
      <w:r w:rsidRPr="00ED7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76D9C" w:rsidRPr="00D94EAA" w:rsidRDefault="00D02393" w:rsidP="00B91E8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6D9C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</w:t>
      </w: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D9C" w:rsidRPr="00D94EAA" w:rsidRDefault="00D02393" w:rsidP="00B91E8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6D9C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родителей (законных представителей)</w:t>
      </w: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D9C" w:rsidRPr="00D94EAA" w:rsidRDefault="00F76D9C" w:rsidP="00B91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Грубые нарушения, влекущие за собой наложение взысканий:</w:t>
      </w:r>
    </w:p>
    <w:p w:rsidR="00F76D9C" w:rsidRDefault="00F76D9C" w:rsidP="00B91E8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пропуски учебных з</w:t>
      </w:r>
      <w:r w:rsid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 без уважительной причины.</w:t>
      </w:r>
    </w:p>
    <w:p w:rsidR="00D94EAA" w:rsidRPr="00D94EAA" w:rsidRDefault="00D94EAA" w:rsidP="00B91E8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AA" w:rsidRDefault="00F76D9C" w:rsidP="00B91E8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и неоднократные нарушения учебной дисциплины во время занятий.</w:t>
      </w:r>
    </w:p>
    <w:p w:rsidR="00D94EAA" w:rsidRPr="00D94EAA" w:rsidRDefault="00D94EAA" w:rsidP="00B91E8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9C" w:rsidRDefault="00F76D9C" w:rsidP="00B91E8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Неуважительного отношения к работникам школы и другим обучающимся, выразившееся в оскорбительных действиях, унижающих честь и достоинство человека, в том числе умышленное доведение другого человека до стресса.</w:t>
      </w:r>
    </w:p>
    <w:p w:rsidR="00D94EAA" w:rsidRPr="00D94EAA" w:rsidRDefault="00D94EAA" w:rsidP="00B91E8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AA" w:rsidRPr="00D94EAA" w:rsidRDefault="00D94EAA" w:rsidP="00B91E8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Вымогательство, воровство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0034" w:rsidRPr="00D94EAA" w:rsidRDefault="00F76D9C" w:rsidP="00B91E8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0034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орча имущества</w:t>
      </w: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музыкальных инструментов)</w:t>
      </w:r>
      <w:r w:rsidR="00E30034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EAA" w:rsidRDefault="00D94EAA" w:rsidP="00B91E89">
      <w:pPr>
        <w:spacing w:after="0" w:line="240" w:lineRule="auto"/>
        <w:ind w:left="360"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34" w:rsidRPr="00D94EAA" w:rsidRDefault="00E30034" w:rsidP="00B91E89">
      <w:pPr>
        <w:pStyle w:val="a3"/>
        <w:numPr>
          <w:ilvl w:val="0"/>
          <w:numId w:val="19"/>
        </w:num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E30034" w:rsidRDefault="00E30034" w:rsidP="00B91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94E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 применяет следующи</w:t>
      </w:r>
      <w:r w:rsidR="001E79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Pr="00D94E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вид взысканий</w:t>
      </w:r>
      <w:r w:rsidR="00F76D9C" w:rsidRPr="00D94E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грубые нарушения</w:t>
      </w:r>
      <w:r w:rsidRPr="00D94E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E7979" w:rsidRPr="00D94EAA" w:rsidRDefault="001E7979" w:rsidP="00B91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оповещение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034" w:rsidRPr="00D94EAA" w:rsidRDefault="00D94EAA" w:rsidP="00B91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30034" w:rsidRPr="00D9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из организации, осуществляющей образовательную деятельность.</w:t>
      </w:r>
    </w:p>
    <w:p w:rsidR="00E30034" w:rsidRPr="004C31A1" w:rsidRDefault="00D02393" w:rsidP="00B91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14"/>
          <w:lang w:eastAsia="ru-RU"/>
        </w:rPr>
        <w:t xml:space="preserve"> </w:t>
      </w:r>
      <w:r w:rsidRPr="004C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вынесения взысканий</w:t>
      </w:r>
      <w:r w:rsidR="00E30034" w:rsidRPr="004C31A1">
        <w:rPr>
          <w:rFonts w:ascii="Times New Roman" w:eastAsia="Times New Roman" w:hAnsi="Times New Roman" w:cs="Times New Roman"/>
          <w:b/>
          <w:sz w:val="14"/>
          <w:lang w:eastAsia="ru-RU"/>
        </w:rPr>
        <w:t>                 </w:t>
      </w:r>
    </w:p>
    <w:p w:rsidR="000F488A" w:rsidRDefault="00D02393" w:rsidP="00B91E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3.1. Замечание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заносится </w:t>
      </w:r>
      <w:r w:rsidR="0062304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педагогом или административным работником школы искусств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дневник для ознакомления с ним родителей (законных представителей) под роспись.</w:t>
      </w:r>
    </w:p>
    <w:p w:rsidR="004C31A1" w:rsidRDefault="004C31A1" w:rsidP="00B91E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623045" w:rsidRPr="00E15F33" w:rsidRDefault="00623045" w:rsidP="00B91E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</w:t>
      </w:r>
      <w:r w:rsidR="00BA0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</w:t>
      </w:r>
      <w:r w:rsidR="00390B23" w:rsidRPr="00E15F3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За </w:t>
      </w:r>
      <w:r w:rsidR="000F488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грубое </w:t>
      </w:r>
      <w:r w:rsidR="00390B23" w:rsidRPr="00E15F3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нарушение </w:t>
      </w:r>
      <w:r w:rsidR="00C518E2" w:rsidRPr="00E15F3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правил внутреннего распорядка</w:t>
      </w:r>
      <w:r w:rsidR="00390B23" w:rsidRPr="00E15F3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совершен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ие противоправных действий</w:t>
      </w:r>
      <w:r w:rsidR="00C518E2" w:rsidRPr="00E15F3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gramStart"/>
      <w:r w:rsidR="00390B23" w:rsidRPr="00E15F3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обучающийся</w:t>
      </w:r>
      <w:proofErr w:type="gramEnd"/>
      <w:r w:rsidR="00C518E2" w:rsidRPr="00E15F3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может быть отчислен из </w:t>
      </w:r>
      <w:r w:rsidR="00390B23" w:rsidRPr="00E15F3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школы искусств</w:t>
      </w:r>
      <w:r w:rsidR="00E44A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Вопрос об исключении обучающегося рассматривается на заседании конфликтной комиссии </w:t>
      </w:r>
      <w:r w:rsidR="00E44A05" w:rsidRPr="00E44A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E44A05" w:rsidRPr="00E15F3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 учетом мнения родителей (законных представителей)</w:t>
      </w:r>
      <w:r w:rsidR="00E44A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</w:t>
      </w:r>
      <w:r w:rsidR="00E44A05" w:rsidRPr="00BA0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обучающихся</w:t>
      </w:r>
      <w:r w:rsidR="00E44A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выносится для принятия решения на Педагогический совет. </w:t>
      </w:r>
      <w:r w:rsidRPr="00E15F3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Решение об исключении обучающегося </w:t>
      </w:r>
      <w:r w:rsidRPr="00E15F3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принимается большинством голосов членов Педагогического Совета, присутствующих на заседании и оформляется протоколом. На основании протокола издается соответствующий приказ директора школы искусств.</w:t>
      </w:r>
    </w:p>
    <w:p w:rsidR="00C518E2" w:rsidRPr="00E15F33" w:rsidRDefault="00C518E2" w:rsidP="00B91E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AB2CF3" w:rsidRDefault="007E18C0" w:rsidP="00B9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</w:t>
      </w:r>
      <w:r w:rsidR="00BA01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r w:rsidR="004C31A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AB2CF3" w:rsidRPr="004C31A1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не применяются к </w:t>
      </w:r>
      <w:proofErr w:type="gramStart"/>
      <w:r w:rsidR="00AB2CF3" w:rsidRPr="004C31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B2CF3" w:rsidRPr="004C31A1">
        <w:rPr>
          <w:rFonts w:ascii="Times New Roman" w:hAnsi="Times New Roman" w:cs="Times New Roman"/>
          <w:sz w:val="28"/>
          <w:szCs w:val="28"/>
        </w:rPr>
        <w:t xml:space="preserve"> </w:t>
      </w:r>
      <w:r w:rsidRPr="004C31A1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возраста.</w:t>
      </w:r>
    </w:p>
    <w:p w:rsidR="004C31A1" w:rsidRPr="004C31A1" w:rsidRDefault="004C31A1" w:rsidP="00B9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A80986" w:rsidRPr="00A80986" w:rsidRDefault="007E18C0" w:rsidP="00B91E89">
      <w:pPr>
        <w:jc w:val="both"/>
        <w:rPr>
          <w:rFonts w:ascii="Times New Roman" w:hAnsi="Times New Roman" w:cs="Times New Roman"/>
          <w:sz w:val="28"/>
          <w:szCs w:val="28"/>
        </w:rPr>
      </w:pPr>
      <w:r w:rsidRPr="004C31A1">
        <w:rPr>
          <w:rFonts w:ascii="Times New Roman" w:hAnsi="Times New Roman" w:cs="Times New Roman"/>
          <w:sz w:val="28"/>
          <w:szCs w:val="28"/>
        </w:rPr>
        <w:t>3.</w:t>
      </w:r>
      <w:r w:rsidR="00BA0180">
        <w:rPr>
          <w:rFonts w:ascii="Times New Roman" w:hAnsi="Times New Roman" w:cs="Times New Roman"/>
          <w:sz w:val="28"/>
          <w:szCs w:val="28"/>
        </w:rPr>
        <w:t>4</w:t>
      </w:r>
      <w:r w:rsidR="00AB2CF3" w:rsidRPr="004C31A1">
        <w:rPr>
          <w:rFonts w:ascii="Times New Roman" w:hAnsi="Times New Roman" w:cs="Times New Roman"/>
          <w:sz w:val="28"/>
          <w:szCs w:val="28"/>
        </w:rPr>
        <w:t>.</w:t>
      </w:r>
      <w:r w:rsidR="00AB2CF3" w:rsidRPr="004C31A1">
        <w:rPr>
          <w:rFonts w:ascii="Times New Roman" w:hAnsi="Times New Roman" w:cs="Times New Roman"/>
          <w:sz w:val="28"/>
          <w:szCs w:val="28"/>
        </w:rPr>
        <w:tab/>
        <w:t xml:space="preserve">Не допускается применение мер дисциплинарного взыскания к </w:t>
      </w:r>
      <w:proofErr w:type="gramStart"/>
      <w:r w:rsidR="00AB2CF3" w:rsidRPr="004C31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B2CF3" w:rsidRPr="004C31A1">
        <w:rPr>
          <w:rFonts w:ascii="Times New Roman" w:hAnsi="Times New Roman" w:cs="Times New Roman"/>
          <w:sz w:val="28"/>
          <w:szCs w:val="28"/>
        </w:rPr>
        <w:t xml:space="preserve"> во время их болезни, каникул, академического отпуска</w:t>
      </w:r>
      <w:r w:rsidR="00BA0180">
        <w:rPr>
          <w:rFonts w:ascii="Times New Roman" w:hAnsi="Times New Roman" w:cs="Times New Roman"/>
          <w:sz w:val="28"/>
          <w:szCs w:val="28"/>
        </w:rPr>
        <w:t>.</w:t>
      </w:r>
      <w:r w:rsidR="00A80986" w:rsidRPr="004C31A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Законом</w:t>
      </w:r>
      <w:r w:rsidR="00A80986" w:rsidRPr="00E15F3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Росс</w:t>
      </w:r>
    </w:p>
    <w:sectPr w:rsidR="00A80986" w:rsidRPr="00A80986" w:rsidSect="00E6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0B8"/>
    <w:multiLevelType w:val="hybridMultilevel"/>
    <w:tmpl w:val="26A4CB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496572"/>
    <w:multiLevelType w:val="hybridMultilevel"/>
    <w:tmpl w:val="AC12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25B0"/>
    <w:multiLevelType w:val="multilevel"/>
    <w:tmpl w:val="7FB2424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8ED1452"/>
    <w:multiLevelType w:val="hybridMultilevel"/>
    <w:tmpl w:val="327E6A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7AEE"/>
    <w:multiLevelType w:val="hybridMultilevel"/>
    <w:tmpl w:val="83A8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838CF"/>
    <w:multiLevelType w:val="hybridMultilevel"/>
    <w:tmpl w:val="5D923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F620C51"/>
    <w:multiLevelType w:val="hybridMultilevel"/>
    <w:tmpl w:val="8D487D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923E6"/>
    <w:multiLevelType w:val="hybridMultilevel"/>
    <w:tmpl w:val="4130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E49C7"/>
    <w:multiLevelType w:val="hybridMultilevel"/>
    <w:tmpl w:val="950C6D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07A9A"/>
    <w:multiLevelType w:val="hybridMultilevel"/>
    <w:tmpl w:val="E1B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041FA"/>
    <w:multiLevelType w:val="hybridMultilevel"/>
    <w:tmpl w:val="7D3E4534"/>
    <w:lvl w:ilvl="0" w:tplc="6AA807BE">
      <w:start w:val="5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3167A"/>
    <w:multiLevelType w:val="hybridMultilevel"/>
    <w:tmpl w:val="B554D6FE"/>
    <w:lvl w:ilvl="0" w:tplc="DCF08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050B8"/>
    <w:multiLevelType w:val="hybridMultilevel"/>
    <w:tmpl w:val="6396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21270"/>
    <w:multiLevelType w:val="hybridMultilevel"/>
    <w:tmpl w:val="F2BA4E1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721B6"/>
    <w:multiLevelType w:val="hybridMultilevel"/>
    <w:tmpl w:val="D74CF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875861"/>
    <w:multiLevelType w:val="hybridMultilevel"/>
    <w:tmpl w:val="8400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E543A"/>
    <w:multiLevelType w:val="hybridMultilevel"/>
    <w:tmpl w:val="63AC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D18DD"/>
    <w:multiLevelType w:val="hybridMultilevel"/>
    <w:tmpl w:val="2A7E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C52E8"/>
    <w:multiLevelType w:val="hybridMultilevel"/>
    <w:tmpl w:val="B5BA5018"/>
    <w:lvl w:ilvl="0" w:tplc="38B0051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18"/>
  </w:num>
  <w:num w:numId="9">
    <w:abstractNumId w:val="1"/>
  </w:num>
  <w:num w:numId="10">
    <w:abstractNumId w:val="16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B9"/>
    <w:rsid w:val="000D6447"/>
    <w:rsid w:val="000D6922"/>
    <w:rsid w:val="000F488A"/>
    <w:rsid w:val="001214A1"/>
    <w:rsid w:val="00190359"/>
    <w:rsid w:val="001B1032"/>
    <w:rsid w:val="001E7979"/>
    <w:rsid w:val="00213EDE"/>
    <w:rsid w:val="002141C0"/>
    <w:rsid w:val="002257F4"/>
    <w:rsid w:val="00243239"/>
    <w:rsid w:val="002455C0"/>
    <w:rsid w:val="002D3929"/>
    <w:rsid w:val="00314A5E"/>
    <w:rsid w:val="00390B23"/>
    <w:rsid w:val="00393FDE"/>
    <w:rsid w:val="00451D63"/>
    <w:rsid w:val="004C31A1"/>
    <w:rsid w:val="0050726C"/>
    <w:rsid w:val="005109B9"/>
    <w:rsid w:val="00534196"/>
    <w:rsid w:val="005D27AE"/>
    <w:rsid w:val="005D3A26"/>
    <w:rsid w:val="00623045"/>
    <w:rsid w:val="0066088A"/>
    <w:rsid w:val="006640E8"/>
    <w:rsid w:val="00664E26"/>
    <w:rsid w:val="00675536"/>
    <w:rsid w:val="0069452C"/>
    <w:rsid w:val="00730756"/>
    <w:rsid w:val="00736101"/>
    <w:rsid w:val="0075256A"/>
    <w:rsid w:val="00767959"/>
    <w:rsid w:val="007A14FB"/>
    <w:rsid w:val="007B738C"/>
    <w:rsid w:val="007D3278"/>
    <w:rsid w:val="007E18C0"/>
    <w:rsid w:val="007E3243"/>
    <w:rsid w:val="008528FA"/>
    <w:rsid w:val="008A32D1"/>
    <w:rsid w:val="009018A6"/>
    <w:rsid w:val="00914953"/>
    <w:rsid w:val="00937199"/>
    <w:rsid w:val="00962EBC"/>
    <w:rsid w:val="00992170"/>
    <w:rsid w:val="00A570F0"/>
    <w:rsid w:val="00A80986"/>
    <w:rsid w:val="00AB2CF3"/>
    <w:rsid w:val="00B332C3"/>
    <w:rsid w:val="00B66D4C"/>
    <w:rsid w:val="00B91E89"/>
    <w:rsid w:val="00BA0180"/>
    <w:rsid w:val="00C518E2"/>
    <w:rsid w:val="00C71704"/>
    <w:rsid w:val="00CC71EB"/>
    <w:rsid w:val="00D02393"/>
    <w:rsid w:val="00D5490D"/>
    <w:rsid w:val="00D94EAA"/>
    <w:rsid w:val="00E15F33"/>
    <w:rsid w:val="00E30034"/>
    <w:rsid w:val="00E44A05"/>
    <w:rsid w:val="00E64BD4"/>
    <w:rsid w:val="00F44F31"/>
    <w:rsid w:val="00F76D9C"/>
    <w:rsid w:val="00FB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8F5C-8CF6-4D79-841B-DD38151B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37</cp:revision>
  <cp:lastPrinted>2014-06-10T11:37:00Z</cp:lastPrinted>
  <dcterms:created xsi:type="dcterms:W3CDTF">2014-04-24T11:57:00Z</dcterms:created>
  <dcterms:modified xsi:type="dcterms:W3CDTF">2014-07-01T17:04:00Z</dcterms:modified>
</cp:coreProperties>
</file>