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CD" w:rsidRPr="00CA4739" w:rsidRDefault="009717CD" w:rsidP="009717CD">
      <w:pPr>
        <w:spacing w:after="0"/>
        <w:jc w:val="center"/>
        <w:rPr>
          <w:rFonts w:ascii="Times New Roman" w:hAnsi="Times New Roman" w:cs="Times New Roman"/>
          <w:b/>
          <w:sz w:val="28"/>
          <w:szCs w:val="28"/>
        </w:rPr>
      </w:pPr>
      <w:r w:rsidRPr="00CA4739">
        <w:rPr>
          <w:rFonts w:ascii="Times New Roman" w:hAnsi="Times New Roman" w:cs="Times New Roman"/>
          <w:b/>
          <w:sz w:val="28"/>
          <w:szCs w:val="28"/>
        </w:rPr>
        <w:t xml:space="preserve">Муниципальное автономное образовательное учреждение дополнительного образования детей «Детская школа искусств» </w:t>
      </w:r>
    </w:p>
    <w:p w:rsidR="00E64BD4" w:rsidRPr="00CA4739" w:rsidRDefault="009717CD" w:rsidP="009717CD">
      <w:pPr>
        <w:spacing w:after="0"/>
        <w:jc w:val="center"/>
        <w:rPr>
          <w:rFonts w:ascii="Times New Roman" w:hAnsi="Times New Roman" w:cs="Times New Roman"/>
          <w:b/>
          <w:sz w:val="28"/>
          <w:szCs w:val="28"/>
        </w:rPr>
      </w:pPr>
      <w:r w:rsidRPr="00CA4739">
        <w:rPr>
          <w:rFonts w:ascii="Times New Roman" w:hAnsi="Times New Roman" w:cs="Times New Roman"/>
          <w:b/>
          <w:sz w:val="28"/>
          <w:szCs w:val="28"/>
        </w:rPr>
        <w:t>Мотовилихинского района г. Перми</w:t>
      </w: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Pr="008A45F7" w:rsidRDefault="009717CD" w:rsidP="009717CD">
      <w:pPr>
        <w:spacing w:after="0"/>
        <w:jc w:val="center"/>
        <w:rPr>
          <w:rFonts w:ascii="Times New Roman" w:hAnsi="Times New Roman" w:cs="Times New Roman"/>
          <w:b/>
          <w:sz w:val="28"/>
          <w:szCs w:val="28"/>
        </w:rPr>
      </w:pPr>
      <w:r w:rsidRPr="008A45F7">
        <w:rPr>
          <w:rFonts w:ascii="Times New Roman" w:hAnsi="Times New Roman" w:cs="Times New Roman"/>
          <w:b/>
          <w:sz w:val="28"/>
          <w:szCs w:val="28"/>
        </w:rPr>
        <w:t>ОТЧЕТ О РЕЗУЛЬТАТАХ САМООБСЛЕДОВАНИЯ</w:t>
      </w:r>
    </w:p>
    <w:p w:rsidR="009717CD" w:rsidRPr="008A45F7" w:rsidRDefault="009717CD" w:rsidP="009717CD">
      <w:pPr>
        <w:spacing w:after="0"/>
        <w:jc w:val="center"/>
        <w:rPr>
          <w:rFonts w:ascii="Times New Roman" w:hAnsi="Times New Roman" w:cs="Times New Roman"/>
          <w:b/>
          <w:sz w:val="28"/>
          <w:szCs w:val="28"/>
        </w:rPr>
      </w:pPr>
      <w:r w:rsidRPr="008A45F7">
        <w:rPr>
          <w:rFonts w:ascii="Times New Roman" w:hAnsi="Times New Roman" w:cs="Times New Roman"/>
          <w:b/>
          <w:sz w:val="28"/>
          <w:szCs w:val="28"/>
        </w:rPr>
        <w:t>(по состоянию на 1 апреля 2015 года)</w:t>
      </w: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r>
        <w:rPr>
          <w:rFonts w:ascii="Times New Roman" w:hAnsi="Times New Roman" w:cs="Times New Roman"/>
          <w:sz w:val="28"/>
          <w:szCs w:val="28"/>
        </w:rPr>
        <w:t>Пермь 2015</w:t>
      </w: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9717CD" w:rsidRDefault="009717CD" w:rsidP="009717CD">
      <w:pPr>
        <w:spacing w:after="0"/>
        <w:jc w:val="center"/>
        <w:rPr>
          <w:rFonts w:ascii="Times New Roman" w:hAnsi="Times New Roman" w:cs="Times New Roman"/>
          <w:sz w:val="28"/>
          <w:szCs w:val="28"/>
        </w:rPr>
      </w:pPr>
    </w:p>
    <w:p w:rsidR="00DF3462" w:rsidRDefault="009717CD" w:rsidP="00DF34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w:t>
      </w:r>
      <w:r w:rsidR="00772548">
        <w:rPr>
          <w:rFonts w:ascii="Times New Roman" w:hAnsi="Times New Roman" w:cs="Times New Roman"/>
          <w:b/>
          <w:bCs/>
          <w:sz w:val="24"/>
          <w:szCs w:val="24"/>
        </w:rPr>
        <w:t xml:space="preserve"> </w:t>
      </w:r>
      <w:r>
        <w:rPr>
          <w:rFonts w:ascii="Times New Roman" w:hAnsi="Times New Roman" w:cs="Times New Roman"/>
          <w:b/>
          <w:bCs/>
          <w:sz w:val="24"/>
          <w:szCs w:val="24"/>
        </w:rPr>
        <w:t xml:space="preserve">ДЕЯТЕЛЬНОСТИ </w:t>
      </w:r>
    </w:p>
    <w:p w:rsidR="009717CD" w:rsidRDefault="00DF3462" w:rsidP="00DF34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МАОУДОД «Детская школа искусств» Мотовилихинского района г. Перми</w:t>
      </w:r>
    </w:p>
    <w:p w:rsidR="00DF3462" w:rsidRDefault="00DF3462" w:rsidP="00DF34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состоянию на 1 апреля 2015 г.</w:t>
      </w:r>
    </w:p>
    <w:p w:rsidR="009717CD" w:rsidRDefault="009717CD" w:rsidP="009717CD">
      <w:pPr>
        <w:pStyle w:val="ConsPlusNormal"/>
        <w:jc w:val="center"/>
        <w:rPr>
          <w:rFonts w:ascii="Times New Roman" w:hAnsi="Times New Roman" w:cs="Times New Roman"/>
          <w:sz w:val="24"/>
          <w:szCs w:val="24"/>
        </w:rPr>
      </w:pPr>
    </w:p>
    <w:tbl>
      <w:tblPr>
        <w:tblW w:w="9781" w:type="dxa"/>
        <w:tblInd w:w="75" w:type="dxa"/>
        <w:tblLayout w:type="fixed"/>
        <w:tblCellMar>
          <w:left w:w="75" w:type="dxa"/>
          <w:right w:w="75" w:type="dxa"/>
        </w:tblCellMar>
        <w:tblLook w:val="04A0"/>
      </w:tblPr>
      <w:tblGrid>
        <w:gridCol w:w="1020"/>
        <w:gridCol w:w="6918"/>
        <w:gridCol w:w="1843"/>
      </w:tblGrid>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outlineLvl w:val="1"/>
              <w:rPr>
                <w:rFonts w:ascii="Times New Roman" w:hAnsi="Times New Roman" w:cs="Times New Roman"/>
                <w:sz w:val="24"/>
                <w:szCs w:val="24"/>
              </w:rPr>
            </w:pPr>
            <w:bookmarkStart w:id="0" w:name="Par746"/>
            <w:bookmarkEnd w:id="0"/>
            <w:r>
              <w:rPr>
                <w:rFonts w:ascii="Times New Roman" w:hAnsi="Times New Roman" w:cs="Times New Roman"/>
                <w:sz w:val="24"/>
                <w:szCs w:val="24"/>
              </w:rPr>
              <w:t>1.</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9717CD" w:rsidRDefault="009717CD" w:rsidP="007C4044">
            <w:pPr>
              <w:pStyle w:val="ConsPlusNormal"/>
              <w:spacing w:line="276" w:lineRule="auto"/>
              <w:jc w:val="center"/>
              <w:rPr>
                <w:rFonts w:ascii="Times New Roman" w:hAnsi="Times New Roman" w:cs="Times New Roman"/>
                <w:sz w:val="24"/>
                <w:szCs w:val="24"/>
              </w:rPr>
            </w:pP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CE4F0B" w:rsidP="009D3800">
            <w:pPr>
              <w:pStyle w:val="ConsPlusNormal"/>
              <w:spacing w:line="276" w:lineRule="auto"/>
              <w:jc w:val="center"/>
              <w:rPr>
                <w:rFonts w:ascii="Times New Roman" w:hAnsi="Times New Roman" w:cs="Times New Roman"/>
                <w:sz w:val="24"/>
                <w:szCs w:val="24"/>
              </w:rPr>
            </w:pPr>
            <w:r w:rsidRPr="00E65FF7">
              <w:rPr>
                <w:rFonts w:ascii="Times New Roman" w:hAnsi="Times New Roman" w:cs="Times New Roman"/>
                <w:sz w:val="24"/>
                <w:szCs w:val="24"/>
              </w:rPr>
              <w:t>17</w:t>
            </w:r>
            <w:r w:rsidR="009D3800">
              <w:rPr>
                <w:rFonts w:ascii="Times New Roman" w:hAnsi="Times New Roman" w:cs="Times New Roman"/>
                <w:sz w:val="24"/>
                <w:szCs w:val="24"/>
              </w:rPr>
              <w:t>5</w:t>
            </w:r>
            <w:r w:rsidR="00E65FF7" w:rsidRPr="00E65FF7">
              <w:rPr>
                <w:rFonts w:ascii="Times New Roman" w:hAnsi="Times New Roman" w:cs="Times New Roman"/>
                <w:sz w:val="24"/>
                <w:szCs w:val="24"/>
              </w:rPr>
              <w:t>6</w:t>
            </w:r>
            <w:r w:rsidR="009717CD">
              <w:rPr>
                <w:rFonts w:ascii="Times New Roman" w:hAnsi="Times New Roman" w:cs="Times New Roman"/>
                <w:sz w:val="24"/>
                <w:szCs w:val="24"/>
              </w:rPr>
              <w:t xml:space="preserve">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7254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Детей дошкольного возраста (</w:t>
            </w:r>
            <w:r w:rsidR="00772548">
              <w:rPr>
                <w:rFonts w:ascii="Times New Roman" w:hAnsi="Times New Roman" w:cs="Times New Roman"/>
                <w:sz w:val="24"/>
                <w:szCs w:val="24"/>
              </w:rPr>
              <w:t>1</w:t>
            </w:r>
            <w:r>
              <w:rPr>
                <w:rFonts w:ascii="Times New Roman" w:hAnsi="Times New Roman" w:cs="Times New Roman"/>
                <w:sz w:val="24"/>
                <w:szCs w:val="24"/>
              </w:rPr>
              <w:t xml:space="preserve"> - 7 лет)</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787D4F" w:rsidP="0077254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72548">
              <w:rPr>
                <w:rFonts w:ascii="Times New Roman" w:hAnsi="Times New Roman" w:cs="Times New Roman"/>
                <w:sz w:val="24"/>
                <w:szCs w:val="24"/>
              </w:rPr>
              <w:t>4</w:t>
            </w:r>
            <w:r w:rsidR="009717CD">
              <w:rPr>
                <w:rFonts w:ascii="Times New Roman" w:hAnsi="Times New Roman" w:cs="Times New Roman"/>
                <w:sz w:val="24"/>
                <w:szCs w:val="24"/>
              </w:rPr>
              <w:t>8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Детей младшего школьного возраста (7 - 11 лет)</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E65FF7"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617</w:t>
            </w:r>
            <w:r w:rsidR="009717CD">
              <w:rPr>
                <w:rFonts w:ascii="Times New Roman" w:hAnsi="Times New Roman" w:cs="Times New Roman"/>
                <w:sz w:val="24"/>
                <w:szCs w:val="24"/>
              </w:rPr>
              <w:t xml:space="preserve">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Детей среднего школьного возраста (11 - 15 лет)</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645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7254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Детей старшего школьного возраста (15 - 1</w:t>
            </w:r>
            <w:r w:rsidR="00772548">
              <w:rPr>
                <w:rFonts w:ascii="Times New Roman" w:hAnsi="Times New Roman" w:cs="Times New Roman"/>
                <w:sz w:val="24"/>
                <w:szCs w:val="24"/>
              </w:rPr>
              <w:t>8</w:t>
            </w:r>
            <w:r>
              <w:rPr>
                <w:rFonts w:ascii="Times New Roman" w:hAnsi="Times New Roman" w:cs="Times New Roman"/>
                <w:sz w:val="24"/>
                <w:szCs w:val="24"/>
              </w:rPr>
              <w:t xml:space="preserve"> лет)</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772548"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346</w:t>
            </w:r>
            <w:r w:rsidR="009717CD">
              <w:rPr>
                <w:rFonts w:ascii="Times New Roman" w:hAnsi="Times New Roman" w:cs="Times New Roman"/>
                <w:sz w:val="24"/>
                <w:szCs w:val="24"/>
              </w:rPr>
              <w:t xml:space="preserve">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E65FF7"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176</w:t>
            </w:r>
            <w:r w:rsidR="009717CD">
              <w:rPr>
                <w:rFonts w:ascii="Times New Roman" w:hAnsi="Times New Roman" w:cs="Times New Roman"/>
                <w:sz w:val="24"/>
                <w:szCs w:val="24"/>
              </w:rPr>
              <w:t xml:space="preserve"> человек</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highlight w:val="yellow"/>
              </w:rPr>
            </w:pPr>
            <w:r>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highlight w:val="yellow"/>
              </w:rPr>
            </w:pPr>
            <w:r w:rsidRPr="000B175F">
              <w:rPr>
                <w:rFonts w:ascii="Times New Roman" w:hAnsi="Times New Roman" w:cs="Times New Roman"/>
                <w:sz w:val="24"/>
                <w:szCs w:val="24"/>
              </w:rPr>
              <w:t>3</w:t>
            </w:r>
            <w:r>
              <w:rPr>
                <w:rFonts w:ascii="Times New Roman" w:hAnsi="Times New Roman" w:cs="Times New Roman"/>
                <w:sz w:val="24"/>
                <w:szCs w:val="24"/>
              </w:rPr>
              <w:t xml:space="preserve"> человек/0,2%</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 /0%</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Учащиеся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63 человека/ 4%</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Дети-сироты, дети, оставшиеся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человека/0,2%</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Дети-мигранты</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8752B7" w:rsidP="008752B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51человек/3</w:t>
            </w:r>
            <w:r w:rsidR="009717CD">
              <w:rPr>
                <w:rFonts w:ascii="Times New Roman" w:hAnsi="Times New Roman" w:cs="Times New Roman"/>
                <w:sz w:val="24"/>
                <w:szCs w:val="24"/>
              </w:rPr>
              <w:t>%</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6918"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Дети, попавшие в трудную жизненную ситуацию</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8752B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32человека/</w:t>
            </w:r>
            <w:r w:rsidR="008752B7">
              <w:rPr>
                <w:rFonts w:ascii="Times New Roman" w:hAnsi="Times New Roman" w:cs="Times New Roman"/>
                <w:sz w:val="24"/>
                <w:szCs w:val="24"/>
              </w:rPr>
              <w:t>1,8</w:t>
            </w:r>
            <w:r>
              <w:rPr>
                <w:rFonts w:ascii="Times New Roman" w:hAnsi="Times New Roman" w:cs="Times New Roman"/>
                <w:sz w:val="24"/>
                <w:szCs w:val="24"/>
              </w:rPr>
              <w:t>%</w:t>
            </w:r>
          </w:p>
        </w:tc>
      </w:tr>
      <w:tr w:rsid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918"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29 человек/1,6%</w:t>
            </w:r>
          </w:p>
        </w:tc>
      </w:tr>
      <w:tr w:rsid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918"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1335 человек/ 76%</w:t>
            </w:r>
          </w:p>
        </w:tc>
      </w:tr>
      <w:tr w:rsid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6918"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 муниципальном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541 человек/ 40,5%</w:t>
            </w:r>
          </w:p>
        </w:tc>
      </w:tr>
      <w:tr w:rsid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6918"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 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301 человек/ 22,5%</w:t>
            </w:r>
          </w:p>
        </w:tc>
      </w:tr>
      <w:tr w:rsid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6918" w:type="dxa"/>
            <w:tcBorders>
              <w:top w:val="single" w:sz="4" w:space="0" w:color="auto"/>
              <w:left w:val="single" w:sz="4" w:space="0" w:color="auto"/>
              <w:bottom w:val="single" w:sz="4" w:space="0" w:color="auto"/>
              <w:right w:val="single" w:sz="4" w:space="0" w:color="auto"/>
            </w:tcBorders>
            <w:hideMark/>
          </w:tcPr>
          <w:p w:rsidR="003A2E40" w:rsidRDefault="003A2E40" w:rsidP="007C4044">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 межрегиональном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25 человек/1,9%</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lastRenderedPageBreak/>
              <w:t>1.8.4</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федеральном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41 человек/3%</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1.8.5</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международном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199 человек/ 15%</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815 человек/ 51%</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1.9.1</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муниципальном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141 человек/ 16,1%</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1.9.2</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270 человек/ 30%</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1.9.3</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межрегиональном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25 человек/3%</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1.9.4</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федеральном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 человека/2,7%</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1.9.5</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международном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162 человека/ 19,9%</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338 человек/ 21,3%</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1.10.1</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Муниципального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192 человека/ 12%</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1.10.2</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Регионального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93 человека/ 5,9%</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1.10.3</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Межрегионального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человек/0%</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1.10.4</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Федерального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человек/0%</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1.10.5</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Международного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человек/0%</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352единиц</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1.11.1</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муниципальном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55 единиц</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1.11.2</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15 единиц</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1.11.3</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межрегиональном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единиц</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1.11.4</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федеральном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 единица</w:t>
            </w:r>
          </w:p>
        </w:tc>
      </w:tr>
      <w:tr w:rsidR="003A2E40"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1.11.5</w:t>
            </w:r>
          </w:p>
        </w:tc>
        <w:tc>
          <w:tcPr>
            <w:tcW w:w="6918" w:type="dxa"/>
            <w:tcBorders>
              <w:top w:val="single" w:sz="4" w:space="0" w:color="auto"/>
              <w:left w:val="single" w:sz="4" w:space="0" w:color="auto"/>
              <w:bottom w:val="single" w:sz="4" w:space="0" w:color="auto"/>
              <w:right w:val="single" w:sz="4" w:space="0" w:color="auto"/>
            </w:tcBorders>
            <w:hideMark/>
          </w:tcPr>
          <w:p w:rsidR="003A2E40" w:rsidRPr="003A2E40" w:rsidRDefault="003A2E40"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На международном уровне</w:t>
            </w:r>
          </w:p>
        </w:tc>
        <w:tc>
          <w:tcPr>
            <w:tcW w:w="1843" w:type="dxa"/>
            <w:tcBorders>
              <w:top w:val="single" w:sz="4" w:space="0" w:color="auto"/>
              <w:left w:val="single" w:sz="4" w:space="0" w:color="auto"/>
              <w:bottom w:val="single" w:sz="4" w:space="0" w:color="auto"/>
              <w:right w:val="single" w:sz="4" w:space="0" w:color="auto"/>
            </w:tcBorders>
            <w:hideMark/>
          </w:tcPr>
          <w:p w:rsidR="003A2E40" w:rsidRPr="003A2E40" w:rsidRDefault="003A2E40" w:rsidP="00DF47EA">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 единицы</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b/>
                <w:sz w:val="24"/>
                <w:szCs w:val="24"/>
              </w:rPr>
            </w:pPr>
            <w:r w:rsidRPr="003A2E40">
              <w:rPr>
                <w:rFonts w:ascii="Times New Roman" w:hAnsi="Times New Roman" w:cs="Times New Roman"/>
                <w:b/>
                <w:sz w:val="24"/>
                <w:szCs w:val="24"/>
              </w:rPr>
              <w:t>1.12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b/>
                <w:sz w:val="24"/>
                <w:szCs w:val="24"/>
              </w:rPr>
            </w:pPr>
            <w:r w:rsidRPr="003A2E40">
              <w:rPr>
                <w:rFonts w:ascii="Times New Roman" w:hAnsi="Times New Roman" w:cs="Times New Roman"/>
                <w:b/>
                <w:sz w:val="24"/>
                <w:szCs w:val="24"/>
              </w:rPr>
              <w:t>Общая численность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b/>
                <w:sz w:val="24"/>
                <w:szCs w:val="24"/>
              </w:rPr>
            </w:pPr>
            <w:r w:rsidRPr="003A2E40">
              <w:rPr>
                <w:rFonts w:ascii="Times New Roman" w:hAnsi="Times New Roman" w:cs="Times New Roman"/>
                <w:b/>
                <w:sz w:val="24"/>
                <w:szCs w:val="24"/>
              </w:rPr>
              <w:t>69 человек</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52 человека/ 75,3%</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1.14</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50 человек/ 72,5%</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1.15</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17 человек / 24,6%</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1.16</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 xml:space="preserve">Численность/удельный вес численности педагогических </w:t>
            </w:r>
            <w:r w:rsidRPr="003A2E40">
              <w:rPr>
                <w:rFonts w:ascii="Times New Roman" w:hAnsi="Times New Roman" w:cs="Times New Roman"/>
                <w:sz w:val="24"/>
                <w:szCs w:val="24"/>
              </w:rPr>
              <w:lastRenderedPageBreak/>
              <w:t>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lastRenderedPageBreak/>
              <w:t xml:space="preserve">16 человек/ </w:t>
            </w:r>
            <w:r w:rsidRPr="003A2E40">
              <w:rPr>
                <w:rFonts w:ascii="Times New Roman" w:hAnsi="Times New Roman" w:cs="Times New Roman"/>
                <w:sz w:val="24"/>
                <w:szCs w:val="24"/>
              </w:rPr>
              <w:lastRenderedPageBreak/>
              <w:t>23,2%</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lastRenderedPageBreak/>
              <w:t>1.17</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38 человек/ 55%</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1.17.1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Высшая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23 человека/ 33,3%</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1.17.2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Первая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15 человек/ 21,7%</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1.18</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37/53,6%</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1.18.1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9/13%</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1.18.2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28/40,5%</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1.19</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8/11,6%</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1.20</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21/30,4%</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72 человека/ 87,8%</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 человек/ 17,4%</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104 единицы</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1.23.1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За 3 года</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84 единицы</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1.23.2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За отчетный период</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20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1.24</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да</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outlineLvl w:val="1"/>
              <w:rPr>
                <w:rFonts w:ascii="Times New Roman" w:hAnsi="Times New Roman" w:cs="Times New Roman"/>
                <w:b/>
                <w:sz w:val="24"/>
                <w:szCs w:val="24"/>
              </w:rPr>
            </w:pPr>
            <w:bookmarkStart w:id="1" w:name="Par923"/>
            <w:bookmarkEnd w:id="1"/>
            <w:r w:rsidRPr="003A2E40">
              <w:rPr>
                <w:rFonts w:ascii="Times New Roman" w:hAnsi="Times New Roman" w:cs="Times New Roman"/>
                <w:b/>
                <w:sz w:val="24"/>
                <w:szCs w:val="24"/>
              </w:rPr>
              <w:t>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b/>
                <w:sz w:val="24"/>
                <w:szCs w:val="24"/>
              </w:rPr>
            </w:pPr>
            <w:r w:rsidRPr="003A2E40">
              <w:rPr>
                <w:rFonts w:ascii="Times New Roman" w:hAnsi="Times New Roman" w:cs="Times New Roman"/>
                <w:b/>
                <w:sz w:val="24"/>
                <w:szCs w:val="24"/>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9717CD" w:rsidRPr="003A2E40" w:rsidRDefault="009717CD" w:rsidP="007C4044">
            <w:pPr>
              <w:pStyle w:val="ConsPlusNormal"/>
              <w:spacing w:line="276" w:lineRule="auto"/>
              <w:jc w:val="center"/>
              <w:rPr>
                <w:rFonts w:ascii="Times New Roman" w:hAnsi="Times New Roman" w:cs="Times New Roman"/>
                <w:sz w:val="24"/>
                <w:szCs w:val="24"/>
              </w:rPr>
            </w:pP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0,015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49 единиц</w:t>
            </w:r>
          </w:p>
        </w:tc>
      </w:tr>
      <w:tr w:rsidR="009717CD" w:rsidRPr="003A2E40" w:rsidTr="007C4044">
        <w:trPr>
          <w:trHeight w:val="209"/>
        </w:trPr>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lastRenderedPageBreak/>
              <w:t>2.2.1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Учебный класс</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46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Лаборатория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Мастерская</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2.2.4</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Танцевальный класс</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2.2.5</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Спортивный зал</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2.2.6</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Бассейн</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единиц</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3 единицы</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2.3.1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Актовый зал</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 единицы</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2.3.2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Концертный зал</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1единица</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2.3.3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Игровое помещение</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2.4</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Наличие загородных оздоровительных лагерей, баз отдыха</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2.5</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Наличие читального зала библиотеки,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2.6.1</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rPr>
                <w:rFonts w:ascii="Times New Roman" w:hAnsi="Times New Roman" w:cs="Times New Roman"/>
                <w:sz w:val="24"/>
                <w:szCs w:val="24"/>
              </w:rPr>
            </w:pPr>
            <w:r w:rsidRPr="003A2E4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2.6.2</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С медиатекой</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2.6.3</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2.6.4</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RPr="003A2E40"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2.6.5</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нет</w:t>
            </w:r>
          </w:p>
        </w:tc>
      </w:tr>
      <w:tr w:rsidR="009717CD" w:rsidTr="007C4044">
        <w:tc>
          <w:tcPr>
            <w:tcW w:w="1020"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2.7</w:t>
            </w:r>
          </w:p>
        </w:tc>
        <w:tc>
          <w:tcPr>
            <w:tcW w:w="6918" w:type="dxa"/>
            <w:tcBorders>
              <w:top w:val="single" w:sz="4" w:space="0" w:color="auto"/>
              <w:left w:val="single" w:sz="4" w:space="0" w:color="auto"/>
              <w:bottom w:val="single" w:sz="4" w:space="0" w:color="auto"/>
              <w:right w:val="single" w:sz="4" w:space="0" w:color="auto"/>
            </w:tcBorders>
            <w:hideMark/>
          </w:tcPr>
          <w:p w:rsidR="009717CD" w:rsidRPr="003A2E40" w:rsidRDefault="009717CD" w:rsidP="007C4044">
            <w:pPr>
              <w:pStyle w:val="ConsPlusNormal"/>
              <w:spacing w:line="276" w:lineRule="auto"/>
              <w:jc w:val="both"/>
              <w:rPr>
                <w:rFonts w:ascii="Times New Roman" w:hAnsi="Times New Roman" w:cs="Times New Roman"/>
                <w:sz w:val="24"/>
                <w:szCs w:val="24"/>
              </w:rPr>
            </w:pPr>
            <w:r w:rsidRPr="003A2E4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9717CD" w:rsidRDefault="009717CD" w:rsidP="007C4044">
            <w:pPr>
              <w:pStyle w:val="ConsPlusNormal"/>
              <w:spacing w:line="276" w:lineRule="auto"/>
              <w:jc w:val="center"/>
              <w:rPr>
                <w:rFonts w:ascii="Times New Roman" w:hAnsi="Times New Roman" w:cs="Times New Roman"/>
                <w:sz w:val="24"/>
                <w:szCs w:val="24"/>
              </w:rPr>
            </w:pPr>
            <w:r w:rsidRPr="003A2E40">
              <w:rPr>
                <w:rFonts w:ascii="Times New Roman" w:hAnsi="Times New Roman" w:cs="Times New Roman"/>
                <w:sz w:val="24"/>
                <w:szCs w:val="24"/>
              </w:rPr>
              <w:t>0 человек /0%</w:t>
            </w:r>
          </w:p>
        </w:tc>
      </w:tr>
    </w:tbl>
    <w:p w:rsidR="009717CD" w:rsidRDefault="009717CD" w:rsidP="009717CD"/>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p>
    <w:p w:rsidR="005E2322" w:rsidRDefault="005E2322" w:rsidP="009717CD">
      <w:pPr>
        <w:spacing w:after="0"/>
        <w:jc w:val="center"/>
        <w:rPr>
          <w:rFonts w:ascii="Times New Roman" w:hAnsi="Times New Roman" w:cs="Times New Roman"/>
          <w:b/>
          <w:sz w:val="28"/>
          <w:szCs w:val="28"/>
        </w:rPr>
      </w:pPr>
      <w:r w:rsidRPr="005E2322">
        <w:rPr>
          <w:rFonts w:ascii="Times New Roman" w:hAnsi="Times New Roman" w:cs="Times New Roman"/>
          <w:b/>
          <w:sz w:val="28"/>
          <w:szCs w:val="28"/>
        </w:rPr>
        <w:t xml:space="preserve">Аналитическая справка к отчету о результатах самообследования муниципального автономного образовательного учреждения дополнительного образования детей «Детская школа искусств» Мотовилихинского района г. Перми </w:t>
      </w:r>
    </w:p>
    <w:p w:rsidR="009717CD" w:rsidRPr="005E2322" w:rsidRDefault="005E2322" w:rsidP="009717CD">
      <w:pPr>
        <w:spacing w:after="0"/>
        <w:jc w:val="center"/>
        <w:rPr>
          <w:rFonts w:ascii="Times New Roman" w:hAnsi="Times New Roman" w:cs="Times New Roman"/>
          <w:b/>
          <w:sz w:val="28"/>
          <w:szCs w:val="28"/>
        </w:rPr>
      </w:pPr>
      <w:r w:rsidRPr="005E2322">
        <w:rPr>
          <w:rFonts w:ascii="Times New Roman" w:hAnsi="Times New Roman" w:cs="Times New Roman"/>
          <w:b/>
          <w:sz w:val="28"/>
          <w:szCs w:val="28"/>
        </w:rPr>
        <w:t>за период апрель 2014г. – март 2015г. (по состоянию на 01.04.2015)</w:t>
      </w:r>
    </w:p>
    <w:p w:rsidR="004F190E" w:rsidRDefault="004F190E" w:rsidP="004F190E">
      <w:pPr>
        <w:pStyle w:val="a3"/>
        <w:ind w:left="1080"/>
        <w:rPr>
          <w:rFonts w:ascii="Times New Roman" w:hAnsi="Times New Roman" w:cs="Times New Roman"/>
          <w:b/>
          <w:sz w:val="24"/>
          <w:szCs w:val="24"/>
        </w:rPr>
      </w:pPr>
    </w:p>
    <w:p w:rsidR="004F190E" w:rsidRDefault="004F190E" w:rsidP="00CA4739">
      <w:pPr>
        <w:pStyle w:val="a3"/>
        <w:ind w:left="1080"/>
        <w:jc w:val="center"/>
        <w:rPr>
          <w:rFonts w:ascii="Times New Roman" w:hAnsi="Times New Roman" w:cs="Times New Roman"/>
          <w:b/>
          <w:sz w:val="24"/>
          <w:szCs w:val="24"/>
        </w:rPr>
      </w:pPr>
      <w:r w:rsidRPr="007D2DEA">
        <w:rPr>
          <w:rFonts w:ascii="Times New Roman" w:hAnsi="Times New Roman" w:cs="Times New Roman"/>
          <w:b/>
          <w:sz w:val="24"/>
          <w:szCs w:val="24"/>
        </w:rPr>
        <w:t>Общая характеристика учреждения</w:t>
      </w:r>
    </w:p>
    <w:p w:rsidR="004F190E" w:rsidRPr="00212644" w:rsidRDefault="004F190E" w:rsidP="004F190E">
      <w:pPr>
        <w:pStyle w:val="a7"/>
        <w:ind w:firstLine="720"/>
        <w:jc w:val="both"/>
        <w:rPr>
          <w:b w:val="0"/>
          <w:i w:val="0"/>
        </w:rPr>
      </w:pPr>
      <w:r w:rsidRPr="00212644">
        <w:rPr>
          <w:b w:val="0"/>
          <w:i w:val="0"/>
        </w:rPr>
        <w:t>Детская школа искусств является однопрофильным  учреждением дополнительного образования детей, реализующим образовательные программы музыкально-эстетического н</w:t>
      </w:r>
      <w:r>
        <w:rPr>
          <w:b w:val="0"/>
          <w:i w:val="0"/>
        </w:rPr>
        <w:t>аправления.</w:t>
      </w:r>
    </w:p>
    <w:p w:rsidR="004F190E" w:rsidRDefault="004F190E" w:rsidP="004F190E">
      <w:pPr>
        <w:rPr>
          <w:b/>
          <w:bCs/>
          <w:i/>
          <w:iCs/>
        </w:rPr>
      </w:pPr>
    </w:p>
    <w:p w:rsidR="004F190E" w:rsidRPr="00B14A93" w:rsidRDefault="004F190E" w:rsidP="004F190E">
      <w:pPr>
        <w:spacing w:after="0"/>
        <w:rPr>
          <w:rFonts w:ascii="Times New Roman" w:hAnsi="Times New Roman" w:cs="Times New Roman"/>
          <w:b/>
          <w:bCs/>
          <w:i/>
          <w:iCs/>
          <w:sz w:val="24"/>
          <w:szCs w:val="24"/>
        </w:rPr>
      </w:pPr>
      <w:r w:rsidRPr="00B14A93">
        <w:rPr>
          <w:rFonts w:ascii="Times New Roman" w:hAnsi="Times New Roman" w:cs="Times New Roman"/>
          <w:b/>
          <w:bCs/>
          <w:i/>
          <w:iCs/>
          <w:sz w:val="24"/>
          <w:szCs w:val="24"/>
        </w:rPr>
        <w:t>Юридический адрес: Пермь, ул. Постаногова, 1а</w:t>
      </w:r>
    </w:p>
    <w:p w:rsidR="004F190E" w:rsidRPr="00B14A93" w:rsidRDefault="004F190E" w:rsidP="004F190E">
      <w:pPr>
        <w:spacing w:after="0"/>
        <w:rPr>
          <w:rFonts w:ascii="Times New Roman" w:hAnsi="Times New Roman" w:cs="Times New Roman"/>
          <w:b/>
          <w:bCs/>
          <w:i/>
          <w:iCs/>
          <w:sz w:val="24"/>
          <w:szCs w:val="24"/>
        </w:rPr>
      </w:pPr>
      <w:r w:rsidRPr="00B14A93">
        <w:rPr>
          <w:rFonts w:ascii="Times New Roman" w:hAnsi="Times New Roman" w:cs="Times New Roman"/>
          <w:b/>
          <w:i/>
          <w:sz w:val="24"/>
          <w:szCs w:val="24"/>
        </w:rPr>
        <w:t xml:space="preserve">Контактный телефон: </w:t>
      </w:r>
      <w:r w:rsidR="0087749E">
        <w:rPr>
          <w:rFonts w:ascii="Times New Roman" w:hAnsi="Times New Roman" w:cs="Times New Roman"/>
          <w:b/>
          <w:i/>
          <w:sz w:val="24"/>
          <w:szCs w:val="24"/>
        </w:rPr>
        <w:t>215-34-10</w:t>
      </w:r>
    </w:p>
    <w:p w:rsidR="004F190E" w:rsidRPr="0087749E" w:rsidRDefault="004F190E" w:rsidP="004F190E">
      <w:pPr>
        <w:spacing w:after="0"/>
        <w:rPr>
          <w:rFonts w:ascii="Times New Roman" w:hAnsi="Times New Roman" w:cs="Times New Roman"/>
          <w:b/>
          <w:bCs/>
          <w:i/>
          <w:iCs/>
          <w:sz w:val="24"/>
          <w:szCs w:val="24"/>
        </w:rPr>
      </w:pPr>
      <w:r w:rsidRPr="00B14A93">
        <w:rPr>
          <w:rFonts w:ascii="Times New Roman" w:hAnsi="Times New Roman" w:cs="Times New Roman"/>
          <w:b/>
          <w:bCs/>
          <w:i/>
          <w:iCs/>
          <w:sz w:val="24"/>
          <w:szCs w:val="24"/>
          <w:lang w:val="en-US"/>
        </w:rPr>
        <w:t>E</w:t>
      </w:r>
      <w:r w:rsidRPr="0087749E">
        <w:rPr>
          <w:rFonts w:ascii="Times New Roman" w:hAnsi="Times New Roman" w:cs="Times New Roman"/>
          <w:b/>
          <w:bCs/>
          <w:i/>
          <w:iCs/>
          <w:sz w:val="24"/>
          <w:szCs w:val="24"/>
        </w:rPr>
        <w:t>-</w:t>
      </w:r>
      <w:r w:rsidRPr="00B14A93">
        <w:rPr>
          <w:rFonts w:ascii="Times New Roman" w:hAnsi="Times New Roman" w:cs="Times New Roman"/>
          <w:b/>
          <w:bCs/>
          <w:i/>
          <w:iCs/>
          <w:sz w:val="24"/>
          <w:szCs w:val="24"/>
          <w:lang w:val="en-US"/>
        </w:rPr>
        <w:t>mail</w:t>
      </w:r>
      <w:r w:rsidRPr="0087749E">
        <w:rPr>
          <w:rFonts w:ascii="Times New Roman" w:hAnsi="Times New Roman" w:cs="Times New Roman"/>
          <w:b/>
          <w:bCs/>
          <w:i/>
          <w:iCs/>
          <w:sz w:val="24"/>
          <w:szCs w:val="24"/>
        </w:rPr>
        <w:t xml:space="preserve">: </w:t>
      </w:r>
      <w:hyperlink r:id="rId5" w:history="1">
        <w:r w:rsidR="0087749E" w:rsidRPr="00CE01F5">
          <w:rPr>
            <w:rStyle w:val="a4"/>
            <w:rFonts w:ascii="Times New Roman" w:hAnsi="Times New Roman"/>
            <w:b/>
            <w:bCs/>
            <w:i/>
            <w:iCs/>
            <w:sz w:val="24"/>
            <w:szCs w:val="24"/>
            <w:lang w:val="en-US"/>
          </w:rPr>
          <w:t>artscool</w:t>
        </w:r>
        <w:r w:rsidR="0087749E" w:rsidRPr="0087749E">
          <w:rPr>
            <w:rStyle w:val="a4"/>
            <w:rFonts w:ascii="Times New Roman" w:hAnsi="Times New Roman"/>
            <w:b/>
            <w:bCs/>
            <w:i/>
            <w:iCs/>
            <w:sz w:val="24"/>
            <w:szCs w:val="24"/>
          </w:rPr>
          <w:t>.</w:t>
        </w:r>
        <w:r w:rsidR="0087749E" w:rsidRPr="00CE01F5">
          <w:rPr>
            <w:rStyle w:val="a4"/>
            <w:rFonts w:ascii="Times New Roman" w:hAnsi="Times New Roman"/>
            <w:b/>
            <w:bCs/>
            <w:i/>
            <w:iCs/>
            <w:sz w:val="24"/>
            <w:szCs w:val="24"/>
            <w:lang w:val="en-US"/>
          </w:rPr>
          <w:t>perm</w:t>
        </w:r>
        <w:r w:rsidR="0087749E" w:rsidRPr="0087749E">
          <w:rPr>
            <w:rStyle w:val="a4"/>
            <w:rFonts w:ascii="Times New Roman" w:hAnsi="Times New Roman"/>
            <w:b/>
            <w:bCs/>
            <w:i/>
            <w:iCs/>
            <w:sz w:val="24"/>
            <w:szCs w:val="24"/>
          </w:rPr>
          <w:t>1@</w:t>
        </w:r>
        <w:r w:rsidR="0087749E" w:rsidRPr="00CE01F5">
          <w:rPr>
            <w:rStyle w:val="a4"/>
            <w:rFonts w:ascii="Times New Roman" w:hAnsi="Times New Roman"/>
            <w:b/>
            <w:bCs/>
            <w:i/>
            <w:iCs/>
            <w:sz w:val="24"/>
            <w:szCs w:val="24"/>
            <w:lang w:val="en-US"/>
          </w:rPr>
          <w:t>mail</w:t>
        </w:r>
        <w:r w:rsidR="0087749E" w:rsidRPr="0087749E">
          <w:rPr>
            <w:rStyle w:val="a4"/>
            <w:rFonts w:ascii="Times New Roman" w:hAnsi="Times New Roman"/>
            <w:b/>
            <w:bCs/>
            <w:i/>
            <w:iCs/>
            <w:sz w:val="24"/>
            <w:szCs w:val="24"/>
          </w:rPr>
          <w:t>.</w:t>
        </w:r>
        <w:r w:rsidR="0087749E" w:rsidRPr="00CE01F5">
          <w:rPr>
            <w:rStyle w:val="a4"/>
            <w:rFonts w:ascii="Times New Roman" w:hAnsi="Times New Roman"/>
            <w:b/>
            <w:bCs/>
            <w:i/>
            <w:iCs/>
            <w:sz w:val="24"/>
            <w:szCs w:val="24"/>
            <w:lang w:val="en-US"/>
          </w:rPr>
          <w:t>ru</w:t>
        </w:r>
      </w:hyperlink>
      <w:r w:rsidRPr="0087749E">
        <w:rPr>
          <w:rFonts w:ascii="Times New Roman" w:hAnsi="Times New Roman" w:cs="Times New Roman"/>
          <w:b/>
          <w:bCs/>
          <w:i/>
          <w:iCs/>
          <w:sz w:val="24"/>
          <w:szCs w:val="24"/>
        </w:rPr>
        <w:t>.</w:t>
      </w:r>
    </w:p>
    <w:p w:rsidR="004F190E" w:rsidRPr="00B14A93" w:rsidRDefault="004F190E" w:rsidP="004F190E">
      <w:pPr>
        <w:spacing w:after="0"/>
        <w:rPr>
          <w:rFonts w:ascii="Times New Roman" w:hAnsi="Times New Roman" w:cs="Times New Roman"/>
          <w:b/>
          <w:bCs/>
          <w:i/>
          <w:iCs/>
          <w:sz w:val="24"/>
          <w:szCs w:val="24"/>
        </w:rPr>
      </w:pPr>
      <w:r w:rsidRPr="00B14A93">
        <w:rPr>
          <w:rFonts w:ascii="Times New Roman" w:hAnsi="Times New Roman" w:cs="Times New Roman"/>
          <w:b/>
          <w:bCs/>
          <w:i/>
          <w:iCs/>
          <w:sz w:val="24"/>
          <w:szCs w:val="24"/>
        </w:rPr>
        <w:t xml:space="preserve">Сайт: </w:t>
      </w:r>
      <w:r w:rsidRPr="00B14A93">
        <w:rPr>
          <w:rFonts w:ascii="Times New Roman" w:hAnsi="Times New Roman" w:cs="Times New Roman"/>
          <w:b/>
          <w:bCs/>
          <w:i/>
          <w:iCs/>
          <w:sz w:val="24"/>
          <w:szCs w:val="24"/>
          <w:lang w:val="en-US"/>
        </w:rPr>
        <w:t>dsimoto</w:t>
      </w:r>
      <w:r w:rsidRPr="00B14A93">
        <w:rPr>
          <w:rFonts w:ascii="Times New Roman" w:hAnsi="Times New Roman" w:cs="Times New Roman"/>
          <w:b/>
          <w:bCs/>
          <w:i/>
          <w:iCs/>
          <w:sz w:val="24"/>
          <w:szCs w:val="24"/>
        </w:rPr>
        <w:t>.</w:t>
      </w:r>
      <w:r w:rsidRPr="00B14A93">
        <w:rPr>
          <w:rFonts w:ascii="Times New Roman" w:hAnsi="Times New Roman" w:cs="Times New Roman"/>
          <w:b/>
          <w:bCs/>
          <w:i/>
          <w:iCs/>
          <w:sz w:val="24"/>
          <w:szCs w:val="24"/>
          <w:lang w:val="en-US"/>
        </w:rPr>
        <w:t>org</w:t>
      </w:r>
      <w:r w:rsidRPr="00B14A93">
        <w:rPr>
          <w:rFonts w:ascii="Times New Roman" w:hAnsi="Times New Roman" w:cs="Times New Roman"/>
          <w:b/>
          <w:bCs/>
          <w:i/>
          <w:iCs/>
          <w:sz w:val="24"/>
          <w:szCs w:val="24"/>
        </w:rPr>
        <w:t>.</w:t>
      </w:r>
      <w:r w:rsidRPr="00B14A93">
        <w:rPr>
          <w:rFonts w:ascii="Times New Roman" w:hAnsi="Times New Roman" w:cs="Times New Roman"/>
          <w:b/>
          <w:bCs/>
          <w:i/>
          <w:iCs/>
          <w:sz w:val="24"/>
          <w:szCs w:val="24"/>
          <w:lang w:val="en-US"/>
        </w:rPr>
        <w:t>ru</w:t>
      </w:r>
    </w:p>
    <w:p w:rsidR="004F190E" w:rsidRPr="00CA4739" w:rsidRDefault="004F190E" w:rsidP="00CA4739">
      <w:pPr>
        <w:spacing w:after="0"/>
        <w:rPr>
          <w:rFonts w:ascii="Times New Roman" w:hAnsi="Times New Roman" w:cs="Times New Roman"/>
          <w:b/>
          <w:bCs/>
          <w:i/>
          <w:iCs/>
          <w:sz w:val="24"/>
          <w:szCs w:val="24"/>
        </w:rPr>
      </w:pPr>
      <w:r w:rsidRPr="00B14A93">
        <w:rPr>
          <w:rFonts w:ascii="Times New Roman" w:hAnsi="Times New Roman" w:cs="Times New Roman"/>
          <w:b/>
          <w:bCs/>
          <w:i/>
          <w:iCs/>
          <w:sz w:val="24"/>
          <w:szCs w:val="24"/>
        </w:rPr>
        <w:t>Директор: Зеленина Елена Валерьевна</w:t>
      </w:r>
    </w:p>
    <w:p w:rsidR="004F190E" w:rsidRPr="00CC4C44" w:rsidRDefault="004F190E" w:rsidP="004F190E">
      <w:pPr>
        <w:ind w:firstLine="720"/>
        <w:jc w:val="both"/>
        <w:rPr>
          <w:rFonts w:ascii="Times New Roman" w:hAnsi="Times New Roman" w:cs="Times New Roman"/>
          <w:sz w:val="24"/>
          <w:szCs w:val="24"/>
        </w:rPr>
      </w:pPr>
      <w:r w:rsidRPr="00CC4C44">
        <w:rPr>
          <w:rFonts w:ascii="Times New Roman" w:hAnsi="Times New Roman" w:cs="Times New Roman"/>
          <w:sz w:val="24"/>
          <w:szCs w:val="24"/>
        </w:rPr>
        <w:t>Образовательный процесс  в 201</w:t>
      </w:r>
      <w:r>
        <w:rPr>
          <w:rFonts w:ascii="Times New Roman" w:hAnsi="Times New Roman" w:cs="Times New Roman"/>
          <w:sz w:val="24"/>
          <w:szCs w:val="24"/>
        </w:rPr>
        <w:t>4</w:t>
      </w:r>
      <w:r w:rsidRPr="00CC4C44">
        <w:rPr>
          <w:rFonts w:ascii="Times New Roman" w:hAnsi="Times New Roman" w:cs="Times New Roman"/>
          <w:sz w:val="24"/>
          <w:szCs w:val="24"/>
        </w:rPr>
        <w:t>-201</w:t>
      </w:r>
      <w:r>
        <w:rPr>
          <w:rFonts w:ascii="Times New Roman" w:hAnsi="Times New Roman" w:cs="Times New Roman"/>
          <w:sz w:val="24"/>
          <w:szCs w:val="24"/>
        </w:rPr>
        <w:t>5</w:t>
      </w:r>
      <w:r w:rsidRPr="00CC4C44">
        <w:rPr>
          <w:rFonts w:ascii="Times New Roman" w:hAnsi="Times New Roman" w:cs="Times New Roman"/>
          <w:sz w:val="24"/>
          <w:szCs w:val="24"/>
        </w:rPr>
        <w:t xml:space="preserve"> учебном году осуществлялся в 11 структурных подразделениях,  расположенных на базе общеобразовательных школ во всех микрорайонах Мотовилихи.</w:t>
      </w:r>
    </w:p>
    <w:p w:rsidR="004F190E" w:rsidRPr="00710891" w:rsidRDefault="004F190E" w:rsidP="004F190E">
      <w:pPr>
        <w:pStyle w:val="a5"/>
        <w:jc w:val="left"/>
        <w:rPr>
          <w:b/>
          <w:bCs/>
          <w:sz w:val="24"/>
        </w:rPr>
      </w:pPr>
      <w:r w:rsidRPr="00710891">
        <w:rPr>
          <w:b/>
          <w:sz w:val="24"/>
        </w:rPr>
        <w:t>Структурные подразделения</w:t>
      </w:r>
      <w:r w:rsidRPr="00710891">
        <w:rPr>
          <w:b/>
          <w:bCs/>
          <w:sz w:val="24"/>
        </w:rPr>
        <w:t xml:space="preserve"> школы искусств:</w:t>
      </w:r>
    </w:p>
    <w:p w:rsidR="004F190E" w:rsidRPr="00710891" w:rsidRDefault="004F190E" w:rsidP="004F190E">
      <w:pPr>
        <w:pStyle w:val="a5"/>
        <w:numPr>
          <w:ilvl w:val="0"/>
          <w:numId w:val="2"/>
        </w:numPr>
        <w:jc w:val="left"/>
        <w:rPr>
          <w:sz w:val="24"/>
        </w:rPr>
      </w:pPr>
      <w:r w:rsidRPr="00710891">
        <w:rPr>
          <w:sz w:val="24"/>
        </w:rPr>
        <w:t xml:space="preserve">м/р Висим, </w:t>
      </w:r>
      <w:r w:rsidRPr="00710891">
        <w:rPr>
          <w:b/>
          <w:sz w:val="24"/>
        </w:rPr>
        <w:t>ДШИ</w:t>
      </w:r>
      <w:r w:rsidRPr="00710891">
        <w:rPr>
          <w:sz w:val="24"/>
        </w:rPr>
        <w:t xml:space="preserve">, </w:t>
      </w:r>
    </w:p>
    <w:p w:rsidR="004F190E" w:rsidRPr="00710891" w:rsidRDefault="004F190E" w:rsidP="004F190E">
      <w:pPr>
        <w:pStyle w:val="a5"/>
        <w:ind w:firstLine="426"/>
        <w:jc w:val="left"/>
        <w:rPr>
          <w:sz w:val="24"/>
        </w:rPr>
      </w:pPr>
      <w:r w:rsidRPr="00710891">
        <w:rPr>
          <w:sz w:val="24"/>
        </w:rPr>
        <w:t>ул. Постаногова, 1а</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 30</w:t>
      </w:r>
    </w:p>
    <w:p w:rsidR="004F190E" w:rsidRPr="00710891" w:rsidRDefault="004F190E" w:rsidP="004F190E">
      <w:pPr>
        <w:pStyle w:val="a5"/>
        <w:ind w:left="360"/>
        <w:jc w:val="left"/>
        <w:rPr>
          <w:sz w:val="24"/>
        </w:rPr>
      </w:pPr>
      <w:r w:rsidRPr="00710891">
        <w:rPr>
          <w:sz w:val="24"/>
        </w:rPr>
        <w:t>ул. Красноуральская, 37</w:t>
      </w:r>
    </w:p>
    <w:p w:rsidR="004F190E" w:rsidRPr="00710891" w:rsidRDefault="004F190E" w:rsidP="004F190E">
      <w:pPr>
        <w:pStyle w:val="a5"/>
        <w:jc w:val="left"/>
        <w:rPr>
          <w:sz w:val="24"/>
        </w:rPr>
      </w:pPr>
      <w:r w:rsidRPr="00710891">
        <w:rPr>
          <w:sz w:val="24"/>
        </w:rPr>
        <w:t xml:space="preserve">      (Вышка-2)            </w:t>
      </w:r>
    </w:p>
    <w:p w:rsidR="004F190E" w:rsidRPr="00B14A93" w:rsidRDefault="004F190E" w:rsidP="004F190E">
      <w:pPr>
        <w:pStyle w:val="a5"/>
        <w:numPr>
          <w:ilvl w:val="0"/>
          <w:numId w:val="2"/>
        </w:numPr>
        <w:jc w:val="left"/>
        <w:rPr>
          <w:b/>
          <w:sz w:val="24"/>
        </w:rPr>
      </w:pPr>
      <w:r w:rsidRPr="00710891">
        <w:rPr>
          <w:sz w:val="24"/>
        </w:rPr>
        <w:t xml:space="preserve">на базе Гимназии </w:t>
      </w:r>
      <w:r w:rsidRPr="00B14A93">
        <w:rPr>
          <w:b/>
          <w:bCs/>
          <w:sz w:val="24"/>
        </w:rPr>
        <w:t>№7</w:t>
      </w:r>
    </w:p>
    <w:p w:rsidR="004F190E" w:rsidRPr="00710891" w:rsidRDefault="004F190E" w:rsidP="004F190E">
      <w:pPr>
        <w:pStyle w:val="a5"/>
        <w:ind w:left="360"/>
        <w:jc w:val="left"/>
        <w:rPr>
          <w:sz w:val="24"/>
        </w:rPr>
      </w:pPr>
      <w:r w:rsidRPr="00710891">
        <w:rPr>
          <w:sz w:val="24"/>
        </w:rPr>
        <w:t>ул. Целинная, 29 «Б»</w:t>
      </w:r>
    </w:p>
    <w:p w:rsidR="004F190E" w:rsidRPr="00710891" w:rsidRDefault="004F190E" w:rsidP="004F190E">
      <w:pPr>
        <w:pStyle w:val="a5"/>
        <w:ind w:left="360"/>
        <w:jc w:val="left"/>
        <w:rPr>
          <w:sz w:val="24"/>
        </w:rPr>
      </w:pPr>
      <w:r w:rsidRPr="00710891">
        <w:rPr>
          <w:sz w:val="24"/>
        </w:rPr>
        <w:t>(Вышка-2)</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 105</w:t>
      </w:r>
    </w:p>
    <w:p w:rsidR="004F190E" w:rsidRPr="00710891" w:rsidRDefault="004F190E" w:rsidP="004F190E">
      <w:pPr>
        <w:pStyle w:val="a5"/>
        <w:ind w:left="360"/>
        <w:jc w:val="left"/>
        <w:rPr>
          <w:sz w:val="24"/>
        </w:rPr>
      </w:pPr>
      <w:r w:rsidRPr="00710891">
        <w:rPr>
          <w:sz w:val="24"/>
        </w:rPr>
        <w:t>ул. Инженерная, 5</w:t>
      </w:r>
    </w:p>
    <w:p w:rsidR="004F190E" w:rsidRPr="00710891" w:rsidRDefault="004F190E" w:rsidP="004F190E">
      <w:pPr>
        <w:pStyle w:val="a5"/>
        <w:ind w:left="360"/>
        <w:jc w:val="left"/>
        <w:rPr>
          <w:sz w:val="24"/>
        </w:rPr>
      </w:pPr>
      <w:r w:rsidRPr="00710891">
        <w:rPr>
          <w:sz w:val="24"/>
        </w:rPr>
        <w:t>(Рабочий поселок)</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 118</w:t>
      </w:r>
    </w:p>
    <w:p w:rsidR="004F190E" w:rsidRPr="00710891" w:rsidRDefault="004F190E" w:rsidP="004F190E">
      <w:pPr>
        <w:pStyle w:val="a5"/>
        <w:ind w:left="360"/>
        <w:jc w:val="left"/>
        <w:rPr>
          <w:sz w:val="24"/>
        </w:rPr>
      </w:pPr>
      <w:r w:rsidRPr="00710891">
        <w:rPr>
          <w:sz w:val="24"/>
        </w:rPr>
        <w:t>ул. Колыбалова, 44</w:t>
      </w:r>
    </w:p>
    <w:p w:rsidR="004F190E" w:rsidRPr="00710891" w:rsidRDefault="004F190E" w:rsidP="004F190E">
      <w:pPr>
        <w:pStyle w:val="a5"/>
        <w:ind w:left="360"/>
        <w:jc w:val="left"/>
        <w:rPr>
          <w:sz w:val="24"/>
        </w:rPr>
      </w:pPr>
      <w:r w:rsidRPr="00710891">
        <w:rPr>
          <w:sz w:val="24"/>
        </w:rPr>
        <w:t>(Запруд)</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№127</w:t>
      </w:r>
    </w:p>
    <w:p w:rsidR="004F190E" w:rsidRPr="00710891" w:rsidRDefault="004F190E" w:rsidP="004F190E">
      <w:pPr>
        <w:pStyle w:val="a5"/>
        <w:ind w:left="360"/>
        <w:jc w:val="left"/>
        <w:rPr>
          <w:sz w:val="24"/>
        </w:rPr>
      </w:pPr>
      <w:r w:rsidRPr="00710891">
        <w:rPr>
          <w:sz w:val="24"/>
        </w:rPr>
        <w:t>ул. Крупской, 80</w:t>
      </w:r>
    </w:p>
    <w:p w:rsidR="004F190E" w:rsidRPr="00710891" w:rsidRDefault="004F190E" w:rsidP="004F190E">
      <w:pPr>
        <w:pStyle w:val="a5"/>
        <w:ind w:left="360"/>
        <w:jc w:val="left"/>
        <w:rPr>
          <w:sz w:val="24"/>
        </w:rPr>
      </w:pPr>
      <w:r w:rsidRPr="00710891">
        <w:rPr>
          <w:sz w:val="24"/>
        </w:rPr>
        <w:t>(Ушинского)</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 133</w:t>
      </w:r>
    </w:p>
    <w:p w:rsidR="004F190E" w:rsidRPr="00710891" w:rsidRDefault="004F190E" w:rsidP="004F190E">
      <w:pPr>
        <w:pStyle w:val="a5"/>
        <w:ind w:left="360"/>
        <w:jc w:val="left"/>
        <w:rPr>
          <w:sz w:val="24"/>
        </w:rPr>
      </w:pPr>
      <w:r w:rsidRPr="00710891">
        <w:rPr>
          <w:sz w:val="24"/>
        </w:rPr>
        <w:t>ул. Гайдара, 13</w:t>
      </w:r>
    </w:p>
    <w:p w:rsidR="004F190E" w:rsidRPr="00710891" w:rsidRDefault="004F190E" w:rsidP="004F190E">
      <w:pPr>
        <w:pStyle w:val="a5"/>
        <w:numPr>
          <w:ilvl w:val="0"/>
          <w:numId w:val="2"/>
        </w:numPr>
        <w:jc w:val="left"/>
        <w:rPr>
          <w:b/>
          <w:sz w:val="24"/>
        </w:rPr>
      </w:pPr>
      <w:r w:rsidRPr="00710891">
        <w:rPr>
          <w:sz w:val="24"/>
        </w:rPr>
        <w:t xml:space="preserve">на базе </w:t>
      </w:r>
      <w:r w:rsidRPr="00710891">
        <w:rPr>
          <w:b/>
          <w:sz w:val="24"/>
        </w:rPr>
        <w:t>Лицея №9</w:t>
      </w:r>
    </w:p>
    <w:p w:rsidR="004F190E" w:rsidRPr="00710891" w:rsidRDefault="004F190E" w:rsidP="004F190E">
      <w:pPr>
        <w:pStyle w:val="a5"/>
        <w:ind w:left="360"/>
        <w:jc w:val="left"/>
        <w:rPr>
          <w:sz w:val="24"/>
        </w:rPr>
      </w:pPr>
      <w:r w:rsidRPr="00710891">
        <w:rPr>
          <w:sz w:val="24"/>
        </w:rPr>
        <w:t>ул. Макаренко, 25</w:t>
      </w:r>
    </w:p>
    <w:p w:rsidR="004F190E" w:rsidRPr="00710891" w:rsidRDefault="004F190E" w:rsidP="004F190E">
      <w:pPr>
        <w:pStyle w:val="a5"/>
        <w:ind w:left="360"/>
        <w:jc w:val="left"/>
        <w:rPr>
          <w:sz w:val="24"/>
        </w:rPr>
      </w:pPr>
      <w:r w:rsidRPr="00710891">
        <w:rPr>
          <w:sz w:val="24"/>
        </w:rPr>
        <w:t>(Садовый)</w:t>
      </w:r>
    </w:p>
    <w:p w:rsidR="004F190E" w:rsidRPr="00710891" w:rsidRDefault="004F190E" w:rsidP="004F190E">
      <w:pPr>
        <w:pStyle w:val="a5"/>
        <w:numPr>
          <w:ilvl w:val="0"/>
          <w:numId w:val="2"/>
        </w:numPr>
        <w:jc w:val="left"/>
        <w:rPr>
          <w:sz w:val="24"/>
        </w:rPr>
      </w:pPr>
      <w:r w:rsidRPr="00710891">
        <w:rPr>
          <w:sz w:val="24"/>
        </w:rPr>
        <w:t xml:space="preserve">на базе школы </w:t>
      </w:r>
      <w:r w:rsidRPr="00710891">
        <w:rPr>
          <w:b/>
          <w:bCs/>
          <w:sz w:val="24"/>
        </w:rPr>
        <w:t>№ 135</w:t>
      </w:r>
    </w:p>
    <w:p w:rsidR="004F190E" w:rsidRPr="00710891" w:rsidRDefault="004F190E" w:rsidP="004F190E">
      <w:pPr>
        <w:pStyle w:val="a5"/>
        <w:jc w:val="left"/>
        <w:rPr>
          <w:sz w:val="24"/>
        </w:rPr>
      </w:pPr>
      <w:r w:rsidRPr="00710891">
        <w:rPr>
          <w:sz w:val="24"/>
        </w:rPr>
        <w:t xml:space="preserve">      ул. Старцева, 9</w:t>
      </w:r>
    </w:p>
    <w:p w:rsidR="004F190E" w:rsidRPr="00710891" w:rsidRDefault="004F190E" w:rsidP="004F190E">
      <w:pPr>
        <w:pStyle w:val="a5"/>
        <w:numPr>
          <w:ilvl w:val="0"/>
          <w:numId w:val="3"/>
        </w:numPr>
        <w:jc w:val="left"/>
        <w:rPr>
          <w:b/>
          <w:sz w:val="24"/>
        </w:rPr>
      </w:pPr>
      <w:r w:rsidRPr="00710891">
        <w:rPr>
          <w:sz w:val="24"/>
        </w:rPr>
        <w:t xml:space="preserve">на базе </w:t>
      </w:r>
      <w:r w:rsidRPr="00710891">
        <w:rPr>
          <w:b/>
          <w:sz w:val="24"/>
        </w:rPr>
        <w:t>ПКШ № 1</w:t>
      </w:r>
    </w:p>
    <w:p w:rsidR="004F190E" w:rsidRPr="00710891" w:rsidRDefault="004F190E" w:rsidP="004F190E">
      <w:pPr>
        <w:pStyle w:val="a5"/>
        <w:ind w:left="360"/>
        <w:jc w:val="left"/>
        <w:rPr>
          <w:sz w:val="24"/>
        </w:rPr>
      </w:pPr>
      <w:r w:rsidRPr="00710891">
        <w:rPr>
          <w:sz w:val="24"/>
        </w:rPr>
        <w:lastRenderedPageBreak/>
        <w:t xml:space="preserve">ул. Гашкова, 11 </w:t>
      </w:r>
    </w:p>
    <w:p w:rsidR="004F190E" w:rsidRPr="00710891" w:rsidRDefault="004F190E" w:rsidP="004F190E">
      <w:pPr>
        <w:pStyle w:val="a5"/>
        <w:ind w:left="360"/>
        <w:jc w:val="left"/>
        <w:rPr>
          <w:sz w:val="24"/>
        </w:rPr>
      </w:pPr>
      <w:r w:rsidRPr="00710891">
        <w:rPr>
          <w:sz w:val="24"/>
        </w:rPr>
        <w:t>(Вышка-2)</w:t>
      </w:r>
    </w:p>
    <w:p w:rsidR="004F190E" w:rsidRPr="00710891" w:rsidRDefault="004F190E" w:rsidP="004F190E">
      <w:pPr>
        <w:pStyle w:val="a5"/>
        <w:numPr>
          <w:ilvl w:val="0"/>
          <w:numId w:val="3"/>
        </w:numPr>
        <w:jc w:val="left"/>
        <w:rPr>
          <w:sz w:val="24"/>
        </w:rPr>
      </w:pPr>
      <w:r w:rsidRPr="00710891">
        <w:rPr>
          <w:sz w:val="24"/>
        </w:rPr>
        <w:t xml:space="preserve">на базе школы </w:t>
      </w:r>
      <w:r w:rsidRPr="00710891">
        <w:rPr>
          <w:b/>
          <w:sz w:val="24"/>
        </w:rPr>
        <w:t>№ 43</w:t>
      </w:r>
    </w:p>
    <w:p w:rsidR="004F190E" w:rsidRPr="004458B9" w:rsidRDefault="004F190E" w:rsidP="004458B9">
      <w:pPr>
        <w:pStyle w:val="a5"/>
        <w:ind w:left="360"/>
        <w:jc w:val="left"/>
        <w:rPr>
          <w:sz w:val="24"/>
        </w:rPr>
      </w:pPr>
      <w:r w:rsidRPr="00710891">
        <w:rPr>
          <w:sz w:val="24"/>
        </w:rPr>
        <w:t>б. Гагарина, 75а</w:t>
      </w:r>
    </w:p>
    <w:p w:rsidR="00010F46" w:rsidRPr="00CC4C44" w:rsidRDefault="00010F46" w:rsidP="00010F46">
      <w:pPr>
        <w:ind w:firstLine="709"/>
        <w:jc w:val="both"/>
        <w:rPr>
          <w:rFonts w:ascii="Times New Roman" w:hAnsi="Times New Roman" w:cs="Times New Roman"/>
          <w:sz w:val="24"/>
          <w:szCs w:val="24"/>
        </w:rPr>
      </w:pPr>
      <w:r>
        <w:rPr>
          <w:rFonts w:ascii="Times New Roman" w:hAnsi="Times New Roman" w:cs="Times New Roman"/>
          <w:sz w:val="24"/>
          <w:szCs w:val="24"/>
        </w:rPr>
        <w:t xml:space="preserve">В детской школе искусств работают </w:t>
      </w:r>
      <w:r w:rsidRPr="00C64CC9">
        <w:rPr>
          <w:rFonts w:ascii="Times New Roman" w:hAnsi="Times New Roman" w:cs="Times New Roman"/>
          <w:bCs/>
          <w:iCs/>
          <w:sz w:val="24"/>
          <w:szCs w:val="24"/>
        </w:rPr>
        <w:t>8  отделени</w:t>
      </w:r>
      <w:r>
        <w:rPr>
          <w:rFonts w:ascii="Times New Roman" w:hAnsi="Times New Roman" w:cs="Times New Roman"/>
          <w:bCs/>
          <w:iCs/>
          <w:sz w:val="24"/>
          <w:szCs w:val="24"/>
        </w:rPr>
        <w:t>й</w:t>
      </w:r>
      <w:r w:rsidRPr="00C64CC9">
        <w:rPr>
          <w:rFonts w:ascii="Times New Roman" w:hAnsi="Times New Roman" w:cs="Times New Roman"/>
          <w:bCs/>
          <w:iCs/>
          <w:sz w:val="24"/>
          <w:szCs w:val="24"/>
        </w:rPr>
        <w:t>:</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музыкальных инструментов</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вокально-хорово</w:t>
      </w:r>
      <w:r>
        <w:rPr>
          <w:rFonts w:ascii="Times New Roman" w:hAnsi="Times New Roman" w:cs="Times New Roman"/>
          <w:b/>
          <w:bCs/>
          <w:i/>
          <w:iCs/>
          <w:sz w:val="24"/>
          <w:szCs w:val="24"/>
        </w:rPr>
        <w:t>е</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 xml:space="preserve"> детского музыкального театра</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фольклорно-этнографическо</w:t>
      </w:r>
      <w:r>
        <w:rPr>
          <w:rFonts w:ascii="Times New Roman" w:hAnsi="Times New Roman" w:cs="Times New Roman"/>
          <w:b/>
          <w:bCs/>
          <w:i/>
          <w:iCs/>
          <w:sz w:val="24"/>
          <w:szCs w:val="24"/>
        </w:rPr>
        <w:t>е</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эстрадно</w:t>
      </w:r>
      <w:r>
        <w:rPr>
          <w:rFonts w:ascii="Times New Roman" w:hAnsi="Times New Roman" w:cs="Times New Roman"/>
          <w:b/>
          <w:bCs/>
          <w:i/>
          <w:iCs/>
          <w:sz w:val="24"/>
          <w:szCs w:val="24"/>
        </w:rPr>
        <w:t>е</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изобразительного искусства</w:t>
      </w:r>
    </w:p>
    <w:p w:rsidR="00010F46" w:rsidRDefault="00010F46" w:rsidP="00010F46">
      <w:pPr>
        <w:numPr>
          <w:ilvl w:val="0"/>
          <w:numId w:val="6"/>
        </w:numPr>
        <w:spacing w:after="0" w:line="240" w:lineRule="auto"/>
        <w:rPr>
          <w:rFonts w:ascii="Times New Roman" w:hAnsi="Times New Roman" w:cs="Times New Roman"/>
          <w:b/>
          <w:bCs/>
          <w:i/>
          <w:iCs/>
          <w:sz w:val="24"/>
          <w:szCs w:val="24"/>
        </w:rPr>
      </w:pPr>
      <w:r w:rsidRPr="00C64CC9">
        <w:rPr>
          <w:rFonts w:ascii="Times New Roman" w:hAnsi="Times New Roman" w:cs="Times New Roman"/>
          <w:b/>
          <w:bCs/>
          <w:i/>
          <w:iCs/>
          <w:sz w:val="24"/>
          <w:szCs w:val="24"/>
        </w:rPr>
        <w:t>раннего эстетического развития</w:t>
      </w:r>
    </w:p>
    <w:p w:rsidR="00010F46" w:rsidRPr="00C64CC9" w:rsidRDefault="00010F46" w:rsidP="00010F46">
      <w:pPr>
        <w:numPr>
          <w:ilvl w:val="0"/>
          <w:numId w:val="6"/>
        </w:num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хореографический ансамбль «Веселые человечки»</w:t>
      </w:r>
    </w:p>
    <w:p w:rsidR="00010F46" w:rsidRPr="00C64CC9" w:rsidRDefault="00010F46" w:rsidP="00010F46">
      <w:pPr>
        <w:spacing w:after="0" w:line="240" w:lineRule="auto"/>
        <w:ind w:left="1080"/>
        <w:rPr>
          <w:rFonts w:ascii="Times New Roman" w:hAnsi="Times New Roman" w:cs="Times New Roman"/>
          <w:b/>
          <w:bCs/>
          <w:i/>
          <w:iCs/>
          <w:sz w:val="24"/>
          <w:szCs w:val="24"/>
        </w:rPr>
      </w:pPr>
    </w:p>
    <w:p w:rsidR="00010F46" w:rsidRPr="00C64CC9" w:rsidRDefault="00010F46" w:rsidP="00010F46">
      <w:pPr>
        <w:spacing w:after="0"/>
        <w:ind w:firstLine="709"/>
        <w:rPr>
          <w:rFonts w:ascii="Times New Roman" w:hAnsi="Times New Roman" w:cs="Times New Roman"/>
          <w:sz w:val="24"/>
          <w:szCs w:val="24"/>
        </w:rPr>
      </w:pPr>
      <w:r w:rsidRPr="00C64CC9">
        <w:rPr>
          <w:rFonts w:ascii="Times New Roman" w:hAnsi="Times New Roman" w:cs="Times New Roman"/>
          <w:sz w:val="24"/>
          <w:szCs w:val="24"/>
        </w:rPr>
        <w:t>В школе ведется обучение игре на следующих музыкальных инструментах:</w:t>
      </w:r>
    </w:p>
    <w:p w:rsidR="00010F46" w:rsidRPr="00C64CC9" w:rsidRDefault="00010F46" w:rsidP="00010F46">
      <w:pPr>
        <w:spacing w:after="0"/>
        <w:rPr>
          <w:rFonts w:ascii="Times New Roman" w:hAnsi="Times New Roman" w:cs="Times New Roman"/>
          <w:b/>
          <w:bCs/>
          <w:i/>
          <w:iCs/>
          <w:sz w:val="24"/>
          <w:szCs w:val="24"/>
        </w:rPr>
      </w:pPr>
      <w:r w:rsidRPr="00C64CC9">
        <w:rPr>
          <w:rFonts w:ascii="Times New Roman" w:hAnsi="Times New Roman" w:cs="Times New Roman"/>
          <w:b/>
          <w:bCs/>
          <w:i/>
          <w:iCs/>
          <w:sz w:val="24"/>
          <w:szCs w:val="24"/>
        </w:rPr>
        <w:t>-     фортепиано</w:t>
      </w:r>
    </w:p>
    <w:p w:rsidR="00010F46" w:rsidRPr="00C64CC9" w:rsidRDefault="00010F46" w:rsidP="00010F46">
      <w:pPr>
        <w:numPr>
          <w:ilvl w:val="0"/>
          <w:numId w:val="5"/>
        </w:numPr>
        <w:spacing w:after="0" w:line="240" w:lineRule="auto"/>
        <w:ind w:left="0" w:firstLine="0"/>
        <w:rPr>
          <w:rFonts w:ascii="Times New Roman" w:hAnsi="Times New Roman" w:cs="Times New Roman"/>
          <w:b/>
          <w:bCs/>
          <w:i/>
          <w:iCs/>
          <w:sz w:val="24"/>
          <w:szCs w:val="24"/>
        </w:rPr>
      </w:pPr>
      <w:r w:rsidRPr="00C64CC9">
        <w:rPr>
          <w:rFonts w:ascii="Times New Roman" w:hAnsi="Times New Roman" w:cs="Times New Roman"/>
          <w:b/>
          <w:bCs/>
          <w:i/>
          <w:iCs/>
          <w:sz w:val="24"/>
          <w:szCs w:val="24"/>
        </w:rPr>
        <w:t>народные инструменты (баян, аккордеон, домра, балалайка, гитара</w:t>
      </w:r>
      <w:r>
        <w:rPr>
          <w:rFonts w:ascii="Times New Roman" w:hAnsi="Times New Roman" w:cs="Times New Roman"/>
          <w:b/>
          <w:bCs/>
          <w:i/>
          <w:iCs/>
          <w:sz w:val="24"/>
          <w:szCs w:val="24"/>
        </w:rPr>
        <w:t>)</w:t>
      </w:r>
    </w:p>
    <w:p w:rsidR="00010F46" w:rsidRPr="00C64CC9" w:rsidRDefault="00010F46" w:rsidP="00010F46">
      <w:pPr>
        <w:numPr>
          <w:ilvl w:val="0"/>
          <w:numId w:val="5"/>
        </w:numPr>
        <w:spacing w:after="0" w:line="240" w:lineRule="auto"/>
        <w:ind w:left="0" w:firstLine="0"/>
        <w:rPr>
          <w:rFonts w:ascii="Times New Roman" w:hAnsi="Times New Roman" w:cs="Times New Roman"/>
          <w:b/>
          <w:bCs/>
          <w:i/>
          <w:iCs/>
          <w:sz w:val="24"/>
          <w:szCs w:val="24"/>
        </w:rPr>
      </w:pPr>
      <w:r w:rsidRPr="00C64CC9">
        <w:rPr>
          <w:rFonts w:ascii="Times New Roman" w:hAnsi="Times New Roman" w:cs="Times New Roman"/>
          <w:b/>
          <w:bCs/>
          <w:i/>
          <w:iCs/>
          <w:sz w:val="24"/>
          <w:szCs w:val="24"/>
        </w:rPr>
        <w:t>струнные ин</w:t>
      </w:r>
      <w:r>
        <w:rPr>
          <w:rFonts w:ascii="Times New Roman" w:hAnsi="Times New Roman" w:cs="Times New Roman"/>
          <w:b/>
          <w:bCs/>
          <w:i/>
          <w:iCs/>
          <w:sz w:val="24"/>
          <w:szCs w:val="24"/>
        </w:rPr>
        <w:t>струменты (скрипка</w:t>
      </w:r>
      <w:r w:rsidRPr="00C64CC9">
        <w:rPr>
          <w:rFonts w:ascii="Times New Roman" w:hAnsi="Times New Roman" w:cs="Times New Roman"/>
          <w:b/>
          <w:bCs/>
          <w:i/>
          <w:iCs/>
          <w:sz w:val="24"/>
          <w:szCs w:val="24"/>
        </w:rPr>
        <w:t>)</w:t>
      </w:r>
    </w:p>
    <w:p w:rsidR="00010F46" w:rsidRDefault="00010F46" w:rsidP="00010F46">
      <w:pPr>
        <w:numPr>
          <w:ilvl w:val="0"/>
          <w:numId w:val="5"/>
        </w:numPr>
        <w:spacing w:after="0" w:line="240" w:lineRule="auto"/>
        <w:ind w:left="0" w:firstLine="0"/>
        <w:rPr>
          <w:rFonts w:ascii="Times New Roman" w:hAnsi="Times New Roman" w:cs="Times New Roman"/>
          <w:b/>
          <w:bCs/>
          <w:i/>
          <w:iCs/>
          <w:sz w:val="24"/>
          <w:szCs w:val="24"/>
        </w:rPr>
      </w:pPr>
      <w:r w:rsidRPr="00C64CC9">
        <w:rPr>
          <w:rFonts w:ascii="Times New Roman" w:hAnsi="Times New Roman" w:cs="Times New Roman"/>
          <w:b/>
          <w:bCs/>
          <w:i/>
          <w:iCs/>
          <w:sz w:val="24"/>
          <w:szCs w:val="24"/>
        </w:rPr>
        <w:t>синтезатор</w:t>
      </w:r>
    </w:p>
    <w:p w:rsidR="004458B9" w:rsidRDefault="004458B9" w:rsidP="004458B9">
      <w:pPr>
        <w:spacing w:after="0" w:line="240" w:lineRule="auto"/>
        <w:ind w:firstLine="709"/>
        <w:jc w:val="both"/>
        <w:rPr>
          <w:rFonts w:ascii="Times New Roman" w:hAnsi="Times New Roman" w:cs="Times New Roman"/>
          <w:bCs/>
          <w:iCs/>
          <w:sz w:val="24"/>
          <w:szCs w:val="24"/>
        </w:rPr>
      </w:pPr>
    </w:p>
    <w:p w:rsidR="004458B9" w:rsidRPr="004458B9" w:rsidRDefault="004458B9" w:rsidP="004458B9">
      <w:pPr>
        <w:spacing w:after="0" w:line="240" w:lineRule="auto"/>
        <w:ind w:firstLine="709"/>
        <w:jc w:val="both"/>
        <w:rPr>
          <w:rFonts w:ascii="Times New Roman" w:hAnsi="Times New Roman" w:cs="Times New Roman"/>
          <w:bCs/>
          <w:iCs/>
          <w:sz w:val="24"/>
          <w:szCs w:val="24"/>
        </w:rPr>
      </w:pPr>
      <w:r w:rsidRPr="004458B9">
        <w:rPr>
          <w:rFonts w:ascii="Times New Roman" w:hAnsi="Times New Roman" w:cs="Times New Roman"/>
          <w:bCs/>
          <w:iCs/>
          <w:sz w:val="24"/>
          <w:szCs w:val="24"/>
        </w:rPr>
        <w:t xml:space="preserve">Основной </w:t>
      </w:r>
      <w:r w:rsidRPr="004458B9">
        <w:rPr>
          <w:rFonts w:ascii="Times New Roman" w:hAnsi="Times New Roman" w:cs="Times New Roman"/>
          <w:b/>
          <w:bCs/>
          <w:iCs/>
          <w:sz w:val="24"/>
          <w:szCs w:val="24"/>
        </w:rPr>
        <w:t>целью</w:t>
      </w:r>
      <w:r w:rsidRPr="004458B9">
        <w:rPr>
          <w:rFonts w:ascii="Times New Roman" w:hAnsi="Times New Roman" w:cs="Times New Roman"/>
          <w:bCs/>
          <w:iCs/>
          <w:sz w:val="24"/>
          <w:szCs w:val="24"/>
        </w:rPr>
        <w:t xml:space="preserve"> педагогического коллектива является создание условий для самореализации и саморазвития личности ребенка, обретение им необходимых компетенций, предоставление возможности для получения  индивидуального образования с целью развития его творческого потенциала.</w:t>
      </w:r>
    </w:p>
    <w:p w:rsidR="004458B9" w:rsidRPr="004458B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 xml:space="preserve">Достижение поставленной цели осуществляется посредством решения следующих </w:t>
      </w:r>
      <w:r w:rsidRPr="004458B9">
        <w:rPr>
          <w:rFonts w:ascii="Times New Roman" w:hAnsi="Times New Roman" w:cs="Times New Roman"/>
          <w:b/>
          <w:bCs/>
          <w:iCs/>
          <w:sz w:val="24"/>
          <w:szCs w:val="24"/>
        </w:rPr>
        <w:t>задач</w:t>
      </w:r>
      <w:r w:rsidRPr="004458B9">
        <w:rPr>
          <w:rFonts w:ascii="Times New Roman" w:hAnsi="Times New Roman" w:cs="Times New Roman"/>
          <w:bCs/>
          <w:iCs/>
          <w:sz w:val="24"/>
          <w:szCs w:val="24"/>
        </w:rPr>
        <w:t>:</w:t>
      </w:r>
    </w:p>
    <w:p w:rsidR="004458B9" w:rsidRPr="004458B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1. Создание в учреждении условий для формирования и развития способностей учащихся, реализации и удовлетворения интеллектуальных, познавательных, эстетических и духовных потребностей детей.</w:t>
      </w:r>
    </w:p>
    <w:p w:rsidR="004458B9" w:rsidRPr="004458B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2. Создание единой разноуровневой системы взаимосвязанных предметов художественно-эстетического цикла на основе реализации дополнительных общеобразовательных программ и учебных планов для формирования у учащихся ценностного отношения к различным видам искусства, культурно-исторической и художественно-практической компетентности, художественного вкуса и оценочных эстетических критериев.</w:t>
      </w:r>
    </w:p>
    <w:p w:rsidR="004458B9" w:rsidRPr="004458B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3. Создание условий для развития и поддержки талантливых учащихся, профессиональной ориентации выпускников.</w:t>
      </w:r>
    </w:p>
    <w:p w:rsidR="004458B9" w:rsidRPr="004458B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4. Создание в коллективе творческой атмосферы и обеспечение необходимых условий, способствующих саморазвитию и творческой самореализации как детей, так и педагогов.</w:t>
      </w:r>
    </w:p>
    <w:p w:rsidR="00CA4739" w:rsidRDefault="004458B9" w:rsidP="004458B9">
      <w:pPr>
        <w:spacing w:after="0" w:line="240" w:lineRule="auto"/>
        <w:jc w:val="both"/>
        <w:rPr>
          <w:rFonts w:ascii="Times New Roman" w:hAnsi="Times New Roman" w:cs="Times New Roman"/>
          <w:bCs/>
          <w:iCs/>
          <w:sz w:val="24"/>
          <w:szCs w:val="24"/>
        </w:rPr>
      </w:pPr>
      <w:r w:rsidRPr="004458B9">
        <w:rPr>
          <w:rFonts w:ascii="Times New Roman" w:hAnsi="Times New Roman" w:cs="Times New Roman"/>
          <w:bCs/>
          <w:iCs/>
          <w:sz w:val="24"/>
          <w:szCs w:val="24"/>
        </w:rPr>
        <w:t>5. Формирование высокопрофессионального, творчески работающего коллектива педагогов-единомышленников.</w:t>
      </w:r>
    </w:p>
    <w:p w:rsidR="003A2E40" w:rsidRDefault="003A2E40" w:rsidP="00622A5F">
      <w:pPr>
        <w:jc w:val="center"/>
        <w:rPr>
          <w:rFonts w:ascii="Times New Roman" w:hAnsi="Times New Roman" w:cs="Times New Roman"/>
          <w:b/>
          <w:sz w:val="24"/>
          <w:szCs w:val="24"/>
        </w:rPr>
      </w:pPr>
    </w:p>
    <w:p w:rsidR="00622A5F" w:rsidRPr="00622A5F" w:rsidRDefault="00622A5F" w:rsidP="00622A5F">
      <w:pPr>
        <w:jc w:val="center"/>
        <w:rPr>
          <w:rFonts w:ascii="Times New Roman" w:hAnsi="Times New Roman" w:cs="Times New Roman"/>
          <w:b/>
          <w:sz w:val="24"/>
          <w:szCs w:val="24"/>
        </w:rPr>
      </w:pPr>
      <w:r w:rsidRPr="00622A5F">
        <w:rPr>
          <w:rFonts w:ascii="Times New Roman" w:hAnsi="Times New Roman" w:cs="Times New Roman"/>
          <w:b/>
          <w:sz w:val="24"/>
          <w:szCs w:val="24"/>
        </w:rPr>
        <w:t>Анализ контингента</w:t>
      </w:r>
      <w:r w:rsidR="00CA4739">
        <w:rPr>
          <w:rFonts w:ascii="Times New Roman" w:hAnsi="Times New Roman" w:cs="Times New Roman"/>
          <w:b/>
          <w:sz w:val="24"/>
          <w:szCs w:val="24"/>
        </w:rPr>
        <w:t xml:space="preserve"> </w:t>
      </w:r>
      <w:r w:rsidR="00742A1B">
        <w:rPr>
          <w:rFonts w:ascii="Times New Roman" w:hAnsi="Times New Roman" w:cs="Times New Roman"/>
          <w:b/>
          <w:sz w:val="24"/>
          <w:szCs w:val="24"/>
        </w:rPr>
        <w:t>обучающихся и программно-методического обеспечения образовательного процесса</w:t>
      </w:r>
    </w:p>
    <w:p w:rsidR="004458B9" w:rsidRDefault="00622A5F" w:rsidP="000148F0">
      <w:pPr>
        <w:ind w:firstLine="709"/>
        <w:jc w:val="both"/>
        <w:rPr>
          <w:rFonts w:ascii="Times New Roman" w:hAnsi="Times New Roman" w:cs="Times New Roman"/>
          <w:sz w:val="24"/>
          <w:szCs w:val="24"/>
        </w:rPr>
      </w:pPr>
      <w:r w:rsidRPr="000148F0">
        <w:rPr>
          <w:rFonts w:ascii="Times New Roman" w:hAnsi="Times New Roman" w:cs="Times New Roman"/>
          <w:sz w:val="24"/>
          <w:szCs w:val="24"/>
        </w:rPr>
        <w:t xml:space="preserve">На 01.04.2015 года в МАОУ ДОД «Детская школа искусств» Мотовилихинского района г. Перми за счет средств муниципального бюджета в соответствии с муниципальным </w:t>
      </w:r>
      <w:r w:rsidR="004458B9">
        <w:rPr>
          <w:rFonts w:ascii="Times New Roman" w:hAnsi="Times New Roman" w:cs="Times New Roman"/>
          <w:sz w:val="24"/>
          <w:szCs w:val="24"/>
        </w:rPr>
        <w:t>заданием обучается 1577 человек.</w:t>
      </w:r>
      <w:r w:rsidR="000148F0" w:rsidRPr="000148F0">
        <w:rPr>
          <w:rFonts w:ascii="Times New Roman" w:hAnsi="Times New Roman" w:cs="Times New Roman"/>
          <w:sz w:val="24"/>
          <w:szCs w:val="24"/>
        </w:rPr>
        <w:t xml:space="preserve"> </w:t>
      </w:r>
    </w:p>
    <w:p w:rsidR="00D32B7E" w:rsidRDefault="000148F0" w:rsidP="000148F0">
      <w:pPr>
        <w:ind w:firstLine="709"/>
        <w:jc w:val="both"/>
        <w:rPr>
          <w:rFonts w:ascii="Times New Roman" w:hAnsi="Times New Roman" w:cs="Times New Roman"/>
          <w:sz w:val="24"/>
          <w:szCs w:val="24"/>
        </w:rPr>
      </w:pPr>
      <w:r w:rsidRPr="000148F0">
        <w:rPr>
          <w:rFonts w:ascii="Times New Roman" w:hAnsi="Times New Roman" w:cs="Times New Roman"/>
          <w:sz w:val="24"/>
          <w:szCs w:val="24"/>
        </w:rPr>
        <w:t>Образовательные услуги в детской школе искусств получают все возрастные</w:t>
      </w:r>
      <w:r>
        <w:rPr>
          <w:rFonts w:ascii="Times New Roman" w:hAnsi="Times New Roman" w:cs="Times New Roman"/>
          <w:sz w:val="24"/>
          <w:szCs w:val="24"/>
        </w:rPr>
        <w:t xml:space="preserve"> категории учащихся от 1 года до 18 лет.</w:t>
      </w:r>
      <w:r w:rsidR="00622A5F" w:rsidRPr="000148F0">
        <w:rPr>
          <w:rFonts w:ascii="Times New Roman" w:hAnsi="Times New Roman" w:cs="Times New Roman"/>
          <w:sz w:val="24"/>
          <w:szCs w:val="24"/>
        </w:rPr>
        <w:t xml:space="preserve"> На </w:t>
      </w:r>
      <w:r w:rsidR="00D32B7E">
        <w:rPr>
          <w:rFonts w:ascii="Times New Roman" w:hAnsi="Times New Roman" w:cs="Times New Roman"/>
          <w:sz w:val="24"/>
          <w:szCs w:val="24"/>
        </w:rPr>
        <w:t>4</w:t>
      </w:r>
      <w:r w:rsidR="00622A5F" w:rsidRPr="000148F0">
        <w:rPr>
          <w:rFonts w:ascii="Times New Roman" w:hAnsi="Times New Roman" w:cs="Times New Roman"/>
          <w:sz w:val="24"/>
          <w:szCs w:val="24"/>
        </w:rPr>
        <w:t>5</w:t>
      </w:r>
      <w:r w:rsidR="00D32B7E">
        <w:rPr>
          <w:rFonts w:ascii="Times New Roman" w:hAnsi="Times New Roman" w:cs="Times New Roman"/>
          <w:sz w:val="24"/>
          <w:szCs w:val="24"/>
        </w:rPr>
        <w:t xml:space="preserve">,2 </w:t>
      </w:r>
      <w:r w:rsidR="00622A5F" w:rsidRPr="000148F0">
        <w:rPr>
          <w:rFonts w:ascii="Times New Roman" w:hAnsi="Times New Roman" w:cs="Times New Roman"/>
          <w:sz w:val="24"/>
          <w:szCs w:val="24"/>
        </w:rPr>
        <w:t>%</w:t>
      </w:r>
      <w:r w:rsidR="00D32B7E">
        <w:rPr>
          <w:rFonts w:ascii="Times New Roman" w:hAnsi="Times New Roman" w:cs="Times New Roman"/>
          <w:sz w:val="24"/>
          <w:szCs w:val="24"/>
        </w:rPr>
        <w:t xml:space="preserve"> </w:t>
      </w:r>
      <w:r w:rsidR="00D32B7E" w:rsidRPr="000148F0">
        <w:rPr>
          <w:rFonts w:ascii="Times New Roman" w:hAnsi="Times New Roman" w:cs="Times New Roman"/>
          <w:sz w:val="24"/>
          <w:szCs w:val="24"/>
        </w:rPr>
        <w:t>(с 81 до 1</w:t>
      </w:r>
      <w:r w:rsidR="00D32B7E">
        <w:rPr>
          <w:rFonts w:ascii="Times New Roman" w:hAnsi="Times New Roman" w:cs="Times New Roman"/>
          <w:sz w:val="24"/>
          <w:szCs w:val="24"/>
        </w:rPr>
        <w:t>4</w:t>
      </w:r>
      <w:r w:rsidR="00D32B7E" w:rsidRPr="000148F0">
        <w:rPr>
          <w:rFonts w:ascii="Times New Roman" w:hAnsi="Times New Roman" w:cs="Times New Roman"/>
          <w:sz w:val="24"/>
          <w:szCs w:val="24"/>
        </w:rPr>
        <w:t>8 чел.)</w:t>
      </w:r>
      <w:r w:rsidR="00622A5F" w:rsidRPr="000148F0">
        <w:rPr>
          <w:rFonts w:ascii="Times New Roman" w:hAnsi="Times New Roman" w:cs="Times New Roman"/>
          <w:sz w:val="24"/>
          <w:szCs w:val="24"/>
        </w:rPr>
        <w:t xml:space="preserve"> увеличилось количество детей дошкольного возраста, что связано с увеличением спектра платных </w:t>
      </w:r>
      <w:r w:rsidR="00622A5F" w:rsidRPr="000148F0">
        <w:rPr>
          <w:rFonts w:ascii="Times New Roman" w:hAnsi="Times New Roman" w:cs="Times New Roman"/>
          <w:sz w:val="24"/>
          <w:szCs w:val="24"/>
        </w:rPr>
        <w:lastRenderedPageBreak/>
        <w:t xml:space="preserve">образовательных услуг </w:t>
      </w:r>
      <w:r w:rsidR="00D32B7E">
        <w:rPr>
          <w:rFonts w:ascii="Times New Roman" w:hAnsi="Times New Roman" w:cs="Times New Roman"/>
          <w:sz w:val="24"/>
          <w:szCs w:val="24"/>
        </w:rPr>
        <w:t xml:space="preserve">и расширением возрастного ценза учащихся. </w:t>
      </w:r>
      <w:r w:rsidRPr="000148F0">
        <w:rPr>
          <w:rFonts w:ascii="Times New Roman" w:hAnsi="Times New Roman" w:cs="Times New Roman"/>
          <w:sz w:val="24"/>
          <w:szCs w:val="24"/>
        </w:rPr>
        <w:t xml:space="preserve">Количество подростков 14-17 лет </w:t>
      </w:r>
      <w:r>
        <w:rPr>
          <w:rFonts w:ascii="Times New Roman" w:hAnsi="Times New Roman" w:cs="Times New Roman"/>
          <w:sz w:val="24"/>
          <w:szCs w:val="24"/>
        </w:rPr>
        <w:t xml:space="preserve">на </w:t>
      </w:r>
      <w:r w:rsidRPr="000148F0">
        <w:rPr>
          <w:rFonts w:ascii="Times New Roman" w:hAnsi="Times New Roman" w:cs="Times New Roman"/>
          <w:sz w:val="24"/>
          <w:szCs w:val="24"/>
        </w:rPr>
        <w:t>01.04.2015 г.</w:t>
      </w:r>
      <w:r w:rsidR="00D32B7E">
        <w:rPr>
          <w:rFonts w:ascii="Times New Roman" w:hAnsi="Times New Roman" w:cs="Times New Roman"/>
          <w:sz w:val="24"/>
          <w:szCs w:val="24"/>
        </w:rPr>
        <w:t>, (обучающихся за счет средств бюджета),</w:t>
      </w:r>
      <w:r w:rsidRPr="000148F0">
        <w:rPr>
          <w:rFonts w:ascii="Times New Roman" w:hAnsi="Times New Roman" w:cs="Times New Roman"/>
          <w:sz w:val="24"/>
          <w:szCs w:val="24"/>
        </w:rPr>
        <w:t xml:space="preserve"> составляло 28,28%, что на 13,28% превышает муниципальное задание. </w:t>
      </w:r>
    </w:p>
    <w:p w:rsidR="000148F0" w:rsidRDefault="000148F0" w:rsidP="000148F0">
      <w:pPr>
        <w:ind w:firstLine="709"/>
        <w:jc w:val="both"/>
        <w:rPr>
          <w:rFonts w:ascii="Times New Roman" w:hAnsi="Times New Roman" w:cs="Times New Roman"/>
          <w:sz w:val="24"/>
          <w:szCs w:val="24"/>
        </w:rPr>
      </w:pPr>
      <w:r>
        <w:rPr>
          <w:rFonts w:ascii="Times New Roman" w:hAnsi="Times New Roman" w:cs="Times New Roman"/>
          <w:sz w:val="24"/>
          <w:szCs w:val="24"/>
        </w:rPr>
        <w:t>В образование вовлечены различные</w:t>
      </w:r>
      <w:r w:rsidR="00622A5F" w:rsidRPr="000148F0">
        <w:rPr>
          <w:rFonts w:ascii="Times New Roman" w:hAnsi="Times New Roman" w:cs="Times New Roman"/>
          <w:sz w:val="24"/>
          <w:szCs w:val="24"/>
        </w:rPr>
        <w:t xml:space="preserve"> социальные категории обучающихся: дети-инвалиды, дети из малоимущих и многодетных семей, опекаемые, дети группы риска и СОП, дети- мигранты, всего </w:t>
      </w:r>
      <w:r w:rsidR="00DF50FF" w:rsidRPr="000148F0">
        <w:rPr>
          <w:rFonts w:ascii="Times New Roman" w:hAnsi="Times New Roman" w:cs="Times New Roman"/>
          <w:sz w:val="24"/>
          <w:szCs w:val="24"/>
        </w:rPr>
        <w:t xml:space="preserve">149 </w:t>
      </w:r>
      <w:r w:rsidR="00622A5F" w:rsidRPr="000148F0">
        <w:rPr>
          <w:rFonts w:ascii="Times New Roman" w:hAnsi="Times New Roman" w:cs="Times New Roman"/>
          <w:sz w:val="24"/>
          <w:szCs w:val="24"/>
        </w:rPr>
        <w:t>чел. (из них 2% - дети группы риска и СОП</w:t>
      </w:r>
      <w:r w:rsidR="00DF50FF" w:rsidRPr="000148F0">
        <w:rPr>
          <w:rFonts w:ascii="Times New Roman" w:hAnsi="Times New Roman" w:cs="Times New Roman"/>
          <w:sz w:val="24"/>
          <w:szCs w:val="24"/>
        </w:rPr>
        <w:t>, что соответствует требованиям муниципального задания</w:t>
      </w:r>
      <w:r w:rsidR="00622A5F" w:rsidRPr="000148F0">
        <w:rPr>
          <w:rFonts w:ascii="Times New Roman" w:hAnsi="Times New Roman" w:cs="Times New Roman"/>
          <w:sz w:val="24"/>
          <w:szCs w:val="24"/>
        </w:rPr>
        <w:t xml:space="preserve">). </w:t>
      </w:r>
      <w:r w:rsidR="00DF50FF" w:rsidRPr="000148F0">
        <w:rPr>
          <w:rFonts w:ascii="Times New Roman" w:hAnsi="Times New Roman" w:cs="Times New Roman"/>
          <w:sz w:val="24"/>
          <w:szCs w:val="24"/>
        </w:rPr>
        <w:t>На 12% выросло</w:t>
      </w:r>
      <w:r w:rsidR="00622A5F" w:rsidRPr="000148F0">
        <w:rPr>
          <w:rFonts w:ascii="Times New Roman" w:hAnsi="Times New Roman" w:cs="Times New Roman"/>
          <w:sz w:val="24"/>
          <w:szCs w:val="24"/>
        </w:rPr>
        <w:t xml:space="preserve"> количество детей с ОВЗ. </w:t>
      </w:r>
    </w:p>
    <w:p w:rsidR="00DF50FF" w:rsidRDefault="000148F0" w:rsidP="000148F0">
      <w:pPr>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Значительно увеличилось число обучающихся по образовательным программам по договорам об оказании платных образовательных услуг (по сравнению с прошлым годом количество учащихся выросло на 11 % </w:t>
      </w:r>
      <w:r w:rsidR="00D32B7E">
        <w:rPr>
          <w:rFonts w:ascii="Times New Roman" w:hAnsi="Times New Roman" w:cs="Times New Roman"/>
          <w:sz w:val="24"/>
          <w:szCs w:val="24"/>
        </w:rPr>
        <w:t xml:space="preserve">– </w:t>
      </w:r>
      <w:r>
        <w:rPr>
          <w:rFonts w:ascii="Times New Roman" w:hAnsi="Times New Roman" w:cs="Times New Roman"/>
          <w:sz w:val="24"/>
          <w:szCs w:val="24"/>
        </w:rPr>
        <w:t xml:space="preserve">от 159 до 179 человек). Помимо традиционной работы на отделении платных услуг по программам раннего эстетического развития с дошкольниками, </w:t>
      </w:r>
      <w:r w:rsidR="00694A4D">
        <w:rPr>
          <w:rFonts w:ascii="Times New Roman" w:hAnsi="Times New Roman" w:cs="Times New Roman"/>
          <w:sz w:val="24"/>
          <w:szCs w:val="24"/>
        </w:rPr>
        <w:t xml:space="preserve">в ДШИ в большей степени стали </w:t>
      </w:r>
      <w:r>
        <w:rPr>
          <w:rFonts w:ascii="Times New Roman" w:hAnsi="Times New Roman" w:cs="Times New Roman"/>
          <w:sz w:val="24"/>
          <w:szCs w:val="24"/>
        </w:rPr>
        <w:t xml:space="preserve">востребованы </w:t>
      </w:r>
      <w:r w:rsidR="00694A4D">
        <w:rPr>
          <w:rFonts w:ascii="Times New Roman" w:hAnsi="Times New Roman" w:cs="Times New Roman"/>
          <w:sz w:val="24"/>
          <w:szCs w:val="24"/>
        </w:rPr>
        <w:t>программы по обучению игре н</w:t>
      </w:r>
      <w:r w:rsidR="00D32B7E">
        <w:rPr>
          <w:rFonts w:ascii="Times New Roman" w:hAnsi="Times New Roman" w:cs="Times New Roman"/>
          <w:sz w:val="24"/>
          <w:szCs w:val="24"/>
        </w:rPr>
        <w:t>а инструментах и сольному пению учащихся школьного возраста.</w:t>
      </w:r>
      <w:r w:rsidR="00694A4D">
        <w:rPr>
          <w:rFonts w:ascii="Times New Roman" w:hAnsi="Times New Roman" w:cs="Times New Roman"/>
          <w:sz w:val="24"/>
          <w:szCs w:val="24"/>
        </w:rPr>
        <w:t xml:space="preserve"> </w:t>
      </w:r>
    </w:p>
    <w:p w:rsidR="005024FB" w:rsidRDefault="005024FB" w:rsidP="005024FB">
      <w:pPr>
        <w:pStyle w:val="a3"/>
        <w:spacing w:after="0"/>
        <w:ind w:left="0" w:firstLine="709"/>
        <w:jc w:val="both"/>
        <w:rPr>
          <w:rFonts w:ascii="Times New Roman" w:hAnsi="Times New Roman" w:cs="Times New Roman"/>
          <w:sz w:val="24"/>
          <w:szCs w:val="24"/>
        </w:rPr>
      </w:pPr>
      <w:r w:rsidRPr="00A56E29">
        <w:rPr>
          <w:rFonts w:ascii="Times New Roman" w:hAnsi="Times New Roman" w:cs="Times New Roman"/>
          <w:sz w:val="24"/>
          <w:szCs w:val="24"/>
        </w:rPr>
        <w:t>В школе искусств в 201</w:t>
      </w:r>
      <w:r w:rsidR="009E1D4D">
        <w:rPr>
          <w:rFonts w:ascii="Times New Roman" w:hAnsi="Times New Roman" w:cs="Times New Roman"/>
          <w:sz w:val="24"/>
          <w:szCs w:val="24"/>
        </w:rPr>
        <w:t>4</w:t>
      </w:r>
      <w:r w:rsidRPr="00A56E29">
        <w:rPr>
          <w:rFonts w:ascii="Times New Roman" w:hAnsi="Times New Roman" w:cs="Times New Roman"/>
          <w:sz w:val="24"/>
          <w:szCs w:val="24"/>
        </w:rPr>
        <w:t>- 201</w:t>
      </w:r>
      <w:r w:rsidR="009E1D4D">
        <w:rPr>
          <w:rFonts w:ascii="Times New Roman" w:hAnsi="Times New Roman" w:cs="Times New Roman"/>
          <w:sz w:val="24"/>
          <w:szCs w:val="24"/>
        </w:rPr>
        <w:t>5</w:t>
      </w:r>
      <w:r w:rsidRPr="00A56E29">
        <w:rPr>
          <w:rFonts w:ascii="Times New Roman" w:hAnsi="Times New Roman" w:cs="Times New Roman"/>
          <w:sz w:val="24"/>
          <w:szCs w:val="24"/>
        </w:rPr>
        <w:t xml:space="preserve"> учебном году </w:t>
      </w:r>
      <w:r w:rsidR="00D32B7E">
        <w:rPr>
          <w:rFonts w:ascii="Times New Roman" w:hAnsi="Times New Roman" w:cs="Times New Roman"/>
          <w:sz w:val="24"/>
          <w:szCs w:val="24"/>
        </w:rPr>
        <w:t>реализуются</w:t>
      </w:r>
      <w:r w:rsidRPr="00A56E29">
        <w:rPr>
          <w:rFonts w:ascii="Times New Roman" w:hAnsi="Times New Roman" w:cs="Times New Roman"/>
          <w:sz w:val="24"/>
          <w:szCs w:val="24"/>
        </w:rPr>
        <w:t xml:space="preserve"> 1</w:t>
      </w:r>
      <w:r w:rsidR="009E1D4D">
        <w:rPr>
          <w:rFonts w:ascii="Times New Roman" w:hAnsi="Times New Roman" w:cs="Times New Roman"/>
          <w:sz w:val="24"/>
          <w:szCs w:val="24"/>
        </w:rPr>
        <w:t>9</w:t>
      </w:r>
      <w:r w:rsidRPr="00A56E29">
        <w:rPr>
          <w:rFonts w:ascii="Times New Roman" w:hAnsi="Times New Roman" w:cs="Times New Roman"/>
          <w:sz w:val="24"/>
          <w:szCs w:val="24"/>
        </w:rPr>
        <w:t xml:space="preserve"> дополнительных общеобразовательных программ  по 64 предметам. Из них  12 – Комплексны</w:t>
      </w:r>
      <w:r w:rsidR="00D32B7E">
        <w:rPr>
          <w:rFonts w:ascii="Times New Roman" w:hAnsi="Times New Roman" w:cs="Times New Roman"/>
          <w:sz w:val="24"/>
          <w:szCs w:val="24"/>
        </w:rPr>
        <w:t>е</w:t>
      </w:r>
      <w:r w:rsidRPr="00A56E29">
        <w:rPr>
          <w:rFonts w:ascii="Times New Roman" w:hAnsi="Times New Roman" w:cs="Times New Roman"/>
          <w:sz w:val="24"/>
          <w:szCs w:val="24"/>
        </w:rPr>
        <w:t xml:space="preserve"> дополнительны</w:t>
      </w:r>
      <w:r w:rsidR="00D32B7E">
        <w:rPr>
          <w:rFonts w:ascii="Times New Roman" w:hAnsi="Times New Roman" w:cs="Times New Roman"/>
          <w:sz w:val="24"/>
          <w:szCs w:val="24"/>
        </w:rPr>
        <w:t>е</w:t>
      </w:r>
      <w:r w:rsidRPr="00A56E29">
        <w:rPr>
          <w:rFonts w:ascii="Times New Roman" w:hAnsi="Times New Roman" w:cs="Times New Roman"/>
          <w:sz w:val="24"/>
          <w:szCs w:val="24"/>
        </w:rPr>
        <w:t xml:space="preserve"> общеобразовательны</w:t>
      </w:r>
      <w:r w:rsidR="00D32B7E">
        <w:rPr>
          <w:rFonts w:ascii="Times New Roman" w:hAnsi="Times New Roman" w:cs="Times New Roman"/>
          <w:sz w:val="24"/>
          <w:szCs w:val="24"/>
        </w:rPr>
        <w:t>е</w:t>
      </w:r>
      <w:r w:rsidRPr="00A56E29">
        <w:rPr>
          <w:rFonts w:ascii="Times New Roman" w:hAnsi="Times New Roman" w:cs="Times New Roman"/>
          <w:sz w:val="24"/>
          <w:szCs w:val="24"/>
        </w:rPr>
        <w:t xml:space="preserve"> программ. </w:t>
      </w:r>
      <w:r w:rsidR="009E1D4D">
        <w:rPr>
          <w:rFonts w:ascii="Times New Roman" w:hAnsi="Times New Roman" w:cs="Times New Roman"/>
          <w:sz w:val="24"/>
          <w:szCs w:val="24"/>
        </w:rPr>
        <w:t xml:space="preserve">В этом году </w:t>
      </w:r>
      <w:r w:rsidR="00D32B7E">
        <w:rPr>
          <w:rFonts w:ascii="Times New Roman" w:hAnsi="Times New Roman" w:cs="Times New Roman"/>
          <w:sz w:val="24"/>
          <w:szCs w:val="24"/>
        </w:rPr>
        <w:t>апробируются</w:t>
      </w:r>
      <w:r w:rsidR="009E1D4D">
        <w:rPr>
          <w:rFonts w:ascii="Times New Roman" w:hAnsi="Times New Roman" w:cs="Times New Roman"/>
          <w:sz w:val="24"/>
          <w:szCs w:val="24"/>
        </w:rPr>
        <w:t xml:space="preserve"> 3 новые программы: это экспресс-курсы для подростков «Музицируем на фортепиано», «Увлеченные музыкой»</w:t>
      </w:r>
      <w:r w:rsidR="00D32B7E">
        <w:rPr>
          <w:rFonts w:ascii="Times New Roman" w:hAnsi="Times New Roman" w:cs="Times New Roman"/>
          <w:sz w:val="24"/>
          <w:szCs w:val="24"/>
        </w:rPr>
        <w:t xml:space="preserve"> и «Сольфеджио», разработанные адекватно</w:t>
      </w:r>
      <w:r w:rsidR="009E1D4D">
        <w:rPr>
          <w:rFonts w:ascii="Times New Roman" w:hAnsi="Times New Roman" w:cs="Times New Roman"/>
          <w:sz w:val="24"/>
          <w:szCs w:val="24"/>
        </w:rPr>
        <w:t xml:space="preserve"> </w:t>
      </w:r>
      <w:r w:rsidR="00D32B7E">
        <w:rPr>
          <w:rFonts w:ascii="Times New Roman" w:hAnsi="Times New Roman" w:cs="Times New Roman"/>
          <w:sz w:val="24"/>
          <w:szCs w:val="24"/>
        </w:rPr>
        <w:t xml:space="preserve">образовательным и познавательным возможностям учащихся данной возрастной категории. </w:t>
      </w:r>
      <w:r w:rsidRPr="00A56E29">
        <w:rPr>
          <w:rFonts w:ascii="Times New Roman" w:hAnsi="Times New Roman" w:cs="Times New Roman"/>
          <w:sz w:val="24"/>
          <w:szCs w:val="24"/>
        </w:rPr>
        <w:t xml:space="preserve">Кроме того, </w:t>
      </w:r>
      <w:r w:rsidR="009E1D4D" w:rsidRPr="009E1D4D">
        <w:rPr>
          <w:rFonts w:ascii="Times New Roman" w:hAnsi="Times New Roman" w:cs="Times New Roman"/>
          <w:sz w:val="24"/>
          <w:szCs w:val="24"/>
        </w:rPr>
        <w:t>на основании Положения о краткосрочных курсах по выбору педагогами МАОУ ДОД "Детская школа искусств" г.</w:t>
      </w:r>
      <w:r w:rsidR="00D32B7E">
        <w:rPr>
          <w:rFonts w:ascii="Times New Roman" w:hAnsi="Times New Roman" w:cs="Times New Roman"/>
          <w:sz w:val="24"/>
          <w:szCs w:val="24"/>
        </w:rPr>
        <w:t xml:space="preserve"> </w:t>
      </w:r>
      <w:r w:rsidR="009E1D4D" w:rsidRPr="009E1D4D">
        <w:rPr>
          <w:rFonts w:ascii="Times New Roman" w:hAnsi="Times New Roman" w:cs="Times New Roman"/>
          <w:sz w:val="24"/>
          <w:szCs w:val="24"/>
        </w:rPr>
        <w:t>Перми на 01.04.2015</w:t>
      </w:r>
      <w:r w:rsidR="00D32B7E">
        <w:rPr>
          <w:rFonts w:ascii="Times New Roman" w:hAnsi="Times New Roman" w:cs="Times New Roman"/>
          <w:sz w:val="24"/>
          <w:szCs w:val="24"/>
        </w:rPr>
        <w:t xml:space="preserve"> г.</w:t>
      </w:r>
      <w:r w:rsidR="009E1D4D" w:rsidRPr="009E1D4D">
        <w:rPr>
          <w:rFonts w:ascii="Times New Roman" w:hAnsi="Times New Roman" w:cs="Times New Roman"/>
          <w:sz w:val="24"/>
          <w:szCs w:val="24"/>
        </w:rPr>
        <w:t xml:space="preserve"> </w:t>
      </w:r>
      <w:r>
        <w:rPr>
          <w:rFonts w:ascii="Times New Roman" w:hAnsi="Times New Roman" w:cs="Times New Roman"/>
          <w:sz w:val="24"/>
          <w:szCs w:val="24"/>
        </w:rPr>
        <w:t>был</w:t>
      </w:r>
      <w:r w:rsidR="009E1D4D">
        <w:rPr>
          <w:rFonts w:ascii="Times New Roman" w:hAnsi="Times New Roman" w:cs="Times New Roman"/>
          <w:sz w:val="24"/>
          <w:szCs w:val="24"/>
        </w:rPr>
        <w:t>о</w:t>
      </w:r>
      <w:r>
        <w:rPr>
          <w:rFonts w:ascii="Times New Roman" w:hAnsi="Times New Roman" w:cs="Times New Roman"/>
          <w:sz w:val="24"/>
          <w:szCs w:val="24"/>
        </w:rPr>
        <w:t xml:space="preserve"> разработан</w:t>
      </w:r>
      <w:r w:rsidR="009E1D4D">
        <w:rPr>
          <w:rFonts w:ascii="Times New Roman" w:hAnsi="Times New Roman" w:cs="Times New Roman"/>
          <w:sz w:val="24"/>
          <w:szCs w:val="24"/>
        </w:rPr>
        <w:t>о</w:t>
      </w:r>
      <w:r w:rsidRPr="00A56E29">
        <w:rPr>
          <w:rFonts w:ascii="Times New Roman" w:hAnsi="Times New Roman" w:cs="Times New Roman"/>
          <w:sz w:val="24"/>
          <w:szCs w:val="24"/>
        </w:rPr>
        <w:t xml:space="preserve"> 1</w:t>
      </w:r>
      <w:r w:rsidR="009E1D4D">
        <w:rPr>
          <w:rFonts w:ascii="Times New Roman" w:hAnsi="Times New Roman" w:cs="Times New Roman"/>
          <w:sz w:val="24"/>
          <w:szCs w:val="24"/>
        </w:rPr>
        <w:t>5 и реализовано 9</w:t>
      </w:r>
      <w:r w:rsidRPr="00A56E29">
        <w:rPr>
          <w:rFonts w:ascii="Times New Roman" w:hAnsi="Times New Roman" w:cs="Times New Roman"/>
          <w:sz w:val="24"/>
          <w:szCs w:val="24"/>
        </w:rPr>
        <w:t xml:space="preserve"> программ краткосрочных </w:t>
      </w:r>
      <w:r w:rsidR="009E1D4D">
        <w:rPr>
          <w:rFonts w:ascii="Times New Roman" w:hAnsi="Times New Roman" w:cs="Times New Roman"/>
          <w:sz w:val="24"/>
          <w:szCs w:val="24"/>
        </w:rPr>
        <w:t xml:space="preserve">практико-ориентированных </w:t>
      </w:r>
      <w:r w:rsidRPr="00A56E29">
        <w:rPr>
          <w:rFonts w:ascii="Times New Roman" w:hAnsi="Times New Roman" w:cs="Times New Roman"/>
          <w:sz w:val="24"/>
          <w:szCs w:val="24"/>
        </w:rPr>
        <w:t>курсов, со сроком реализации от  8 до 16 часов для разных  возрастных категорий учащихся</w:t>
      </w:r>
      <w:r w:rsidR="009E1D4D">
        <w:rPr>
          <w:rFonts w:ascii="Times New Roman" w:hAnsi="Times New Roman" w:cs="Times New Roman"/>
          <w:sz w:val="24"/>
          <w:szCs w:val="24"/>
        </w:rPr>
        <w:t>, позволивших привлечь в школу искусств</w:t>
      </w:r>
      <w:r w:rsidR="004946F7">
        <w:rPr>
          <w:rFonts w:ascii="Times New Roman" w:hAnsi="Times New Roman" w:cs="Times New Roman"/>
          <w:sz w:val="24"/>
          <w:szCs w:val="24"/>
        </w:rPr>
        <w:t xml:space="preserve"> 379 </w:t>
      </w:r>
      <w:r w:rsidR="00D32B7E">
        <w:rPr>
          <w:rFonts w:ascii="Times New Roman" w:hAnsi="Times New Roman" w:cs="Times New Roman"/>
          <w:sz w:val="24"/>
          <w:szCs w:val="24"/>
        </w:rPr>
        <w:t xml:space="preserve">новых </w:t>
      </w:r>
      <w:r w:rsidR="004946F7">
        <w:rPr>
          <w:rFonts w:ascii="Times New Roman" w:hAnsi="Times New Roman" w:cs="Times New Roman"/>
          <w:sz w:val="24"/>
          <w:szCs w:val="24"/>
        </w:rPr>
        <w:t>учащихся.</w:t>
      </w:r>
      <w:bookmarkStart w:id="2" w:name="_GoBack"/>
      <w:bookmarkEnd w:id="2"/>
    </w:p>
    <w:p w:rsidR="005024FB" w:rsidRPr="00A56E29" w:rsidRDefault="005024FB" w:rsidP="005024FB">
      <w:pPr>
        <w:pStyle w:val="a3"/>
        <w:spacing w:after="0"/>
        <w:ind w:left="0" w:firstLine="709"/>
        <w:jc w:val="both"/>
        <w:rPr>
          <w:rFonts w:ascii="Times New Roman" w:hAnsi="Times New Roman" w:cs="Times New Roman"/>
          <w:sz w:val="24"/>
          <w:szCs w:val="24"/>
        </w:rPr>
      </w:pPr>
      <w:r w:rsidRPr="00A56E29">
        <w:rPr>
          <w:rFonts w:ascii="Times New Roman" w:hAnsi="Times New Roman" w:cs="Times New Roman"/>
          <w:sz w:val="24"/>
          <w:szCs w:val="24"/>
        </w:rPr>
        <w:t xml:space="preserve">Все программы, в соответствие с профилем учреждения, имеют художественную направленность. Программы – модифицированные, за исключением Комплексной дополнительной общеобразовательной программы отделения музыкальных инструментов для незрячих и слабовидящих детей, адаптированной для детей с ограниченными возможностями здоровья.  </w:t>
      </w:r>
    </w:p>
    <w:p w:rsidR="005024FB" w:rsidRPr="00A56E29" w:rsidRDefault="005024FB" w:rsidP="005024FB">
      <w:pPr>
        <w:pStyle w:val="a3"/>
        <w:spacing w:after="0"/>
        <w:ind w:left="0" w:firstLine="709"/>
        <w:jc w:val="both"/>
        <w:rPr>
          <w:rFonts w:ascii="Times New Roman" w:hAnsi="Times New Roman" w:cs="Times New Roman"/>
          <w:sz w:val="24"/>
          <w:szCs w:val="24"/>
        </w:rPr>
      </w:pPr>
      <w:r w:rsidRPr="00A56E29">
        <w:rPr>
          <w:rFonts w:ascii="Times New Roman" w:hAnsi="Times New Roman" w:cs="Times New Roman"/>
          <w:sz w:val="24"/>
          <w:szCs w:val="24"/>
        </w:rPr>
        <w:t>Комплексные дополнительные общеобразовательные программы отделений школы включают перечень предметов в соответствии с учебными планами школы искусств, разработанными на основе Примерных учебных планов детской школы искусств, рекомендованных Министерством культуры Российской Федерации в 1996 году (письмо Министерства культуры Российской Федерации от 23.12.96 №01-266/16-12) и новой редакции Примерных учебных планов образовательных программ дополнительного образования детей по видам музыкального искусства для детских музыкальных школ и школ искусств (письмо Министерства культуры Российской федерации от 23.06.2003 № 66-01-16/32).</w:t>
      </w:r>
    </w:p>
    <w:p w:rsidR="005024FB" w:rsidRPr="00702D86" w:rsidRDefault="005024FB" w:rsidP="005024FB">
      <w:pPr>
        <w:pStyle w:val="a3"/>
        <w:spacing w:after="0"/>
        <w:ind w:left="0" w:firstLine="709"/>
        <w:jc w:val="both"/>
        <w:rPr>
          <w:rFonts w:ascii="Times New Roman" w:hAnsi="Times New Roman" w:cs="Times New Roman"/>
          <w:sz w:val="24"/>
          <w:szCs w:val="24"/>
        </w:rPr>
      </w:pPr>
      <w:r w:rsidRPr="00A56E29">
        <w:rPr>
          <w:rFonts w:ascii="Times New Roman" w:hAnsi="Times New Roman" w:cs="Times New Roman"/>
          <w:sz w:val="24"/>
          <w:szCs w:val="24"/>
        </w:rPr>
        <w:t>Кроме того, учебные планы ДШИ разработаны с учетом дифференциации образовательного процесса в школе по 2-м образовательным направлениям: академическому и общеэстетическому. Учебные планы образовательных направлений отличаются объемом учебных часов и критериальными характеристиками образовательных программ, реализуемых в рамках</w:t>
      </w:r>
      <w:r w:rsidRPr="009651ED">
        <w:rPr>
          <w:rFonts w:ascii="Times New Roman" w:hAnsi="Times New Roman" w:cs="Times New Roman"/>
          <w:sz w:val="24"/>
          <w:szCs w:val="24"/>
        </w:rPr>
        <w:t xml:space="preserve">каждого направления (такими, как </w:t>
      </w:r>
      <w:r w:rsidRPr="009651ED">
        <w:rPr>
          <w:rFonts w:ascii="Times New Roman" w:hAnsi="Times New Roman" w:cs="Times New Roman"/>
          <w:sz w:val="24"/>
          <w:szCs w:val="24"/>
        </w:rPr>
        <w:lastRenderedPageBreak/>
        <w:t xml:space="preserve">целевые установки, возрастное предназначение, объем и сроки реализации, репертуарное содержание, параметры оценивания). </w:t>
      </w:r>
    </w:p>
    <w:p w:rsidR="005024FB" w:rsidRPr="00A56E29" w:rsidRDefault="005024FB" w:rsidP="005024FB">
      <w:pPr>
        <w:pStyle w:val="a3"/>
        <w:spacing w:after="0"/>
        <w:jc w:val="both"/>
        <w:rPr>
          <w:rFonts w:ascii="Times New Roman" w:hAnsi="Times New Roman" w:cs="Times New Roman"/>
          <w:b/>
          <w:sz w:val="24"/>
          <w:szCs w:val="24"/>
        </w:rPr>
      </w:pPr>
    </w:p>
    <w:p w:rsidR="00B224FF" w:rsidRDefault="007A176F" w:rsidP="007A176F">
      <w:pPr>
        <w:jc w:val="center"/>
        <w:rPr>
          <w:rFonts w:ascii="Times New Roman" w:hAnsi="Times New Roman" w:cs="Times New Roman"/>
          <w:b/>
          <w:sz w:val="24"/>
          <w:szCs w:val="24"/>
        </w:rPr>
      </w:pPr>
      <w:r>
        <w:rPr>
          <w:rFonts w:ascii="Times New Roman" w:hAnsi="Times New Roman" w:cs="Times New Roman"/>
          <w:b/>
          <w:sz w:val="24"/>
          <w:szCs w:val="24"/>
        </w:rPr>
        <w:t>Наиболее значимые достижения учащихся</w:t>
      </w:r>
    </w:p>
    <w:p w:rsidR="003A2E40" w:rsidRPr="00BF54C9" w:rsidRDefault="003A2E40" w:rsidP="003A2E40">
      <w:pPr>
        <w:spacing w:after="0"/>
        <w:ind w:firstLine="709"/>
        <w:jc w:val="both"/>
        <w:rPr>
          <w:rFonts w:ascii="Times New Roman" w:hAnsi="Times New Roman" w:cs="Times New Roman"/>
          <w:sz w:val="24"/>
          <w:szCs w:val="24"/>
        </w:rPr>
      </w:pPr>
      <w:r w:rsidRPr="00593594">
        <w:rPr>
          <w:rFonts w:ascii="Times New Roman" w:hAnsi="Times New Roman" w:cs="Times New Roman"/>
          <w:b/>
          <w:sz w:val="24"/>
          <w:szCs w:val="24"/>
        </w:rPr>
        <w:t>76%</w:t>
      </w:r>
      <w:r w:rsidRPr="00BF54C9">
        <w:rPr>
          <w:rFonts w:ascii="Times New Roman" w:hAnsi="Times New Roman" w:cs="Times New Roman"/>
          <w:sz w:val="24"/>
          <w:szCs w:val="24"/>
        </w:rPr>
        <w:t xml:space="preserve"> учащихся приняли участие в конкурсах, фестивалях и конференциях, что на 79 человек больше показателей 2013-2014 учебного года. </w:t>
      </w:r>
    </w:p>
    <w:p w:rsidR="003A2E40" w:rsidRPr="00BF54C9" w:rsidRDefault="003A2E40" w:rsidP="003A2E40">
      <w:pPr>
        <w:ind w:firstLine="709"/>
        <w:jc w:val="both"/>
        <w:rPr>
          <w:rFonts w:ascii="Times New Roman" w:hAnsi="Times New Roman" w:cs="Times New Roman"/>
          <w:sz w:val="24"/>
          <w:szCs w:val="24"/>
        </w:rPr>
      </w:pPr>
      <w:r w:rsidRPr="00BF54C9">
        <w:rPr>
          <w:rFonts w:ascii="Times New Roman" w:hAnsi="Times New Roman" w:cs="Times New Roman"/>
          <w:sz w:val="24"/>
          <w:szCs w:val="24"/>
        </w:rPr>
        <w:t>При этом повысилось количество участников конкурсов муниципального (на 19 %) и регионального уровня (на 7,3%) за счет  участия больших</w:t>
      </w:r>
      <w:r w:rsidR="00C806A4">
        <w:rPr>
          <w:rFonts w:ascii="Times New Roman" w:hAnsi="Times New Roman" w:cs="Times New Roman"/>
          <w:sz w:val="24"/>
          <w:szCs w:val="24"/>
        </w:rPr>
        <w:t xml:space="preserve"> </w:t>
      </w:r>
      <w:r>
        <w:rPr>
          <w:rFonts w:ascii="Times New Roman" w:hAnsi="Times New Roman" w:cs="Times New Roman"/>
          <w:sz w:val="24"/>
          <w:szCs w:val="24"/>
        </w:rPr>
        <w:t xml:space="preserve">творческих </w:t>
      </w:r>
      <w:r w:rsidRPr="00BF54C9">
        <w:rPr>
          <w:rFonts w:ascii="Times New Roman" w:hAnsi="Times New Roman" w:cs="Times New Roman"/>
          <w:sz w:val="24"/>
          <w:szCs w:val="24"/>
        </w:rPr>
        <w:t xml:space="preserve">коллективов, таких как </w:t>
      </w:r>
      <w:r>
        <w:rPr>
          <w:rFonts w:ascii="Times New Roman" w:hAnsi="Times New Roman" w:cs="Times New Roman"/>
          <w:sz w:val="24"/>
          <w:szCs w:val="24"/>
        </w:rPr>
        <w:t>хоры.</w:t>
      </w:r>
    </w:p>
    <w:p w:rsidR="003A2E40" w:rsidRPr="00BF54C9" w:rsidRDefault="00C806A4" w:rsidP="003A2E40">
      <w:pPr>
        <w:ind w:firstLine="709"/>
        <w:jc w:val="both"/>
        <w:rPr>
          <w:rFonts w:ascii="Times New Roman" w:hAnsi="Times New Roman" w:cs="Times New Roman"/>
          <w:sz w:val="24"/>
          <w:szCs w:val="24"/>
        </w:rPr>
      </w:pPr>
      <w:r>
        <w:rPr>
          <w:rFonts w:ascii="Times New Roman" w:hAnsi="Times New Roman" w:cs="Times New Roman"/>
          <w:sz w:val="24"/>
          <w:szCs w:val="24"/>
        </w:rPr>
        <w:t>Вместе с тем</w:t>
      </w:r>
      <w:r w:rsidR="003A2E40" w:rsidRPr="00BF54C9">
        <w:rPr>
          <w:rFonts w:ascii="Times New Roman" w:hAnsi="Times New Roman" w:cs="Times New Roman"/>
          <w:sz w:val="24"/>
          <w:szCs w:val="24"/>
        </w:rPr>
        <w:t xml:space="preserve"> количество победителей снизилось, т.к.</w:t>
      </w:r>
      <w:r>
        <w:rPr>
          <w:rFonts w:ascii="Times New Roman" w:hAnsi="Times New Roman" w:cs="Times New Roman"/>
          <w:sz w:val="24"/>
          <w:szCs w:val="24"/>
        </w:rPr>
        <w:t xml:space="preserve"> </w:t>
      </w:r>
      <w:r w:rsidR="003A2E40" w:rsidRPr="00BF54C9">
        <w:rPr>
          <w:rFonts w:ascii="Times New Roman" w:hAnsi="Times New Roman" w:cs="Times New Roman"/>
          <w:sz w:val="24"/>
          <w:szCs w:val="24"/>
        </w:rPr>
        <w:t>в отчетный период была предоставлена возможность принять участие в таких мероприятиях начинающим исполнителям, которые делали первые шаги в конкурсном движении.</w:t>
      </w:r>
    </w:p>
    <w:p w:rsidR="003A2E40" w:rsidRPr="00BF54C9" w:rsidRDefault="003A2E40" w:rsidP="003A2E40">
      <w:pPr>
        <w:ind w:firstLine="709"/>
        <w:jc w:val="both"/>
        <w:rPr>
          <w:rFonts w:ascii="Times New Roman" w:hAnsi="Times New Roman" w:cs="Times New Roman"/>
          <w:sz w:val="24"/>
          <w:szCs w:val="24"/>
        </w:rPr>
      </w:pPr>
      <w:r w:rsidRPr="00BF54C9">
        <w:rPr>
          <w:rFonts w:ascii="Times New Roman" w:hAnsi="Times New Roman" w:cs="Times New Roman"/>
          <w:b/>
          <w:sz w:val="24"/>
          <w:szCs w:val="24"/>
        </w:rPr>
        <w:t>29 учащихся</w:t>
      </w:r>
      <w:r w:rsidRPr="00BF54C9">
        <w:rPr>
          <w:rFonts w:ascii="Times New Roman" w:hAnsi="Times New Roman" w:cs="Times New Roman"/>
          <w:sz w:val="24"/>
          <w:szCs w:val="24"/>
        </w:rPr>
        <w:t xml:space="preserve"> занимались учебно-исследовательской деятельностью  и приняли участие в научно-практических конференциях учащихся, которые были организованы на базе детской школы искусств Мотовилихинского района: «Венские классики, а кто еще? Культура Австрии от прошлого к настоящему» и «Музыкальная культура в период Великой Отечественной войны».</w:t>
      </w:r>
    </w:p>
    <w:p w:rsidR="003A2E40" w:rsidRPr="00BF54C9" w:rsidRDefault="003A2E40" w:rsidP="003A2E40">
      <w:pPr>
        <w:ind w:firstLine="709"/>
        <w:jc w:val="both"/>
        <w:rPr>
          <w:rFonts w:ascii="Times New Roman" w:hAnsi="Times New Roman" w:cs="Times New Roman"/>
          <w:sz w:val="24"/>
          <w:szCs w:val="24"/>
        </w:rPr>
      </w:pPr>
      <w:r w:rsidRPr="00BF54C9">
        <w:rPr>
          <w:rFonts w:ascii="Times New Roman" w:hAnsi="Times New Roman" w:cs="Times New Roman"/>
          <w:sz w:val="24"/>
          <w:szCs w:val="24"/>
        </w:rPr>
        <w:t>Возможности для самореализации представляются учащимся через участие в концертно-лекционной деятельности детской школы искусств.</w:t>
      </w:r>
    </w:p>
    <w:p w:rsidR="003A2E40" w:rsidRPr="00BF54C9" w:rsidRDefault="003A2E40" w:rsidP="003A2E40">
      <w:pPr>
        <w:ind w:firstLine="709"/>
        <w:jc w:val="both"/>
        <w:rPr>
          <w:rFonts w:ascii="Times New Roman" w:hAnsi="Times New Roman" w:cs="Times New Roman"/>
          <w:sz w:val="24"/>
          <w:szCs w:val="24"/>
        </w:rPr>
      </w:pPr>
      <w:r w:rsidRPr="00BF54C9">
        <w:rPr>
          <w:rFonts w:ascii="Times New Roman" w:hAnsi="Times New Roman" w:cs="Times New Roman"/>
          <w:sz w:val="24"/>
          <w:szCs w:val="24"/>
        </w:rPr>
        <w:t xml:space="preserve">За отчетный период проведено </w:t>
      </w:r>
      <w:r w:rsidRPr="00BF54C9">
        <w:rPr>
          <w:rFonts w:ascii="Times New Roman" w:hAnsi="Times New Roman" w:cs="Times New Roman"/>
          <w:b/>
          <w:sz w:val="24"/>
          <w:szCs w:val="24"/>
        </w:rPr>
        <w:t>352</w:t>
      </w:r>
      <w:r w:rsidRPr="00BF54C9">
        <w:rPr>
          <w:rFonts w:ascii="Times New Roman" w:hAnsi="Times New Roman" w:cs="Times New Roman"/>
          <w:sz w:val="24"/>
          <w:szCs w:val="24"/>
        </w:rPr>
        <w:t xml:space="preserve"> просветительских массовых мероприятия (на 105 больше, чем за прошлый период), большее количество которых имеет школьную аудиторию</w:t>
      </w:r>
      <w:r>
        <w:rPr>
          <w:rFonts w:ascii="Times New Roman" w:hAnsi="Times New Roman" w:cs="Times New Roman"/>
          <w:sz w:val="24"/>
          <w:szCs w:val="24"/>
        </w:rPr>
        <w:t>: это организация просветительских лекций-концертов, участие в мероприятиях СОШ к праздничным датам, проведение  музыкальных праздников для учащихся ДШИ.</w:t>
      </w:r>
    </w:p>
    <w:p w:rsidR="003A2E40" w:rsidRDefault="003A2E40" w:rsidP="003A2E40">
      <w:pPr>
        <w:ind w:firstLine="709"/>
        <w:jc w:val="both"/>
        <w:rPr>
          <w:rFonts w:ascii="Times New Roman" w:hAnsi="Times New Roman" w:cs="Times New Roman"/>
          <w:sz w:val="24"/>
          <w:szCs w:val="24"/>
        </w:rPr>
      </w:pPr>
      <w:r w:rsidRPr="00BF54C9">
        <w:rPr>
          <w:rFonts w:ascii="Times New Roman" w:hAnsi="Times New Roman" w:cs="Times New Roman"/>
          <w:sz w:val="24"/>
          <w:szCs w:val="24"/>
        </w:rPr>
        <w:t>Наиболее значимыми стали мероприятия: концерт в рамках Международной научно-практической конференции, посвященной 110-летию Д.Б.</w:t>
      </w:r>
      <w:r>
        <w:rPr>
          <w:rFonts w:ascii="Times New Roman" w:hAnsi="Times New Roman" w:cs="Times New Roman"/>
          <w:sz w:val="24"/>
          <w:szCs w:val="24"/>
        </w:rPr>
        <w:t xml:space="preserve"> </w:t>
      </w:r>
      <w:r w:rsidRPr="00BF54C9">
        <w:rPr>
          <w:rFonts w:ascii="Times New Roman" w:hAnsi="Times New Roman" w:cs="Times New Roman"/>
          <w:sz w:val="24"/>
          <w:szCs w:val="24"/>
        </w:rPr>
        <w:t xml:space="preserve">Кабалевского, концерты  в рамках реализации проектов, таких как </w:t>
      </w:r>
      <w:r>
        <w:rPr>
          <w:rFonts w:ascii="Times New Roman" w:hAnsi="Times New Roman" w:cs="Times New Roman"/>
          <w:sz w:val="24"/>
          <w:szCs w:val="24"/>
        </w:rPr>
        <w:t xml:space="preserve">межмуниципальный фестиваль </w:t>
      </w:r>
      <w:r w:rsidRPr="00BF54C9">
        <w:rPr>
          <w:rFonts w:ascii="Times New Roman" w:hAnsi="Times New Roman" w:cs="Times New Roman"/>
          <w:sz w:val="24"/>
          <w:szCs w:val="24"/>
        </w:rPr>
        <w:t xml:space="preserve">«Татарика. Музыка композиторов Татарии», </w:t>
      </w:r>
      <w:r>
        <w:rPr>
          <w:rFonts w:ascii="Times New Roman" w:hAnsi="Times New Roman" w:cs="Times New Roman"/>
          <w:sz w:val="24"/>
          <w:szCs w:val="24"/>
        </w:rPr>
        <w:t xml:space="preserve">городской  фестиваль </w:t>
      </w:r>
      <w:r w:rsidRPr="00BF54C9">
        <w:rPr>
          <w:rFonts w:ascii="Times New Roman" w:hAnsi="Times New Roman" w:cs="Times New Roman"/>
          <w:sz w:val="24"/>
          <w:szCs w:val="24"/>
        </w:rPr>
        <w:t>«Музыка композиторов Австрии»</w:t>
      </w:r>
      <w:r>
        <w:rPr>
          <w:rFonts w:ascii="Times New Roman" w:hAnsi="Times New Roman" w:cs="Times New Roman"/>
          <w:sz w:val="24"/>
          <w:szCs w:val="24"/>
        </w:rPr>
        <w:t>.</w:t>
      </w:r>
    </w:p>
    <w:p w:rsidR="003A2E40" w:rsidRPr="003A2E40" w:rsidRDefault="003A2E40" w:rsidP="003A2E40">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проектах отчетного периода приняли участие </w:t>
      </w:r>
      <w:r w:rsidRPr="00A31BD8">
        <w:rPr>
          <w:rFonts w:ascii="Times New Roman" w:hAnsi="Times New Roman" w:cs="Times New Roman"/>
          <w:b/>
          <w:sz w:val="24"/>
          <w:szCs w:val="24"/>
        </w:rPr>
        <w:t>338</w:t>
      </w:r>
      <w:r>
        <w:rPr>
          <w:rFonts w:ascii="Times New Roman" w:hAnsi="Times New Roman" w:cs="Times New Roman"/>
          <w:sz w:val="24"/>
          <w:szCs w:val="24"/>
        </w:rPr>
        <w:t xml:space="preserve"> учащихся, что на 50 % меньше. Количество новых проектов снизилось за счет повышения их качества: педагоги ДШИ разработали городские  и межмуниципальные проекты, в которые кроме учащихся школы искусств Мотовилихинского района были вовлечены педагоги и учащиеся краевых и городских ДМШ и ДШИ. Школьные проекты также были направлены на повышение качества обучения и воспитания.</w:t>
      </w:r>
    </w:p>
    <w:p w:rsidR="001F11FD" w:rsidRDefault="001F11FD" w:rsidP="001F11FD">
      <w:pPr>
        <w:jc w:val="center"/>
        <w:rPr>
          <w:rFonts w:ascii="Times New Roman" w:hAnsi="Times New Roman" w:cs="Times New Roman"/>
          <w:b/>
          <w:sz w:val="24"/>
          <w:szCs w:val="24"/>
        </w:rPr>
      </w:pPr>
      <w:r>
        <w:rPr>
          <w:rFonts w:ascii="Times New Roman" w:hAnsi="Times New Roman" w:cs="Times New Roman"/>
          <w:b/>
          <w:sz w:val="24"/>
          <w:szCs w:val="24"/>
        </w:rPr>
        <w:t>Анализ кадрового обеспечения образовательного процесса</w:t>
      </w:r>
    </w:p>
    <w:p w:rsidR="0093398F" w:rsidRPr="00DE544B" w:rsidRDefault="0093398F" w:rsidP="0093398F">
      <w:pPr>
        <w:ind w:firstLine="709"/>
        <w:jc w:val="both"/>
        <w:rPr>
          <w:rFonts w:ascii="Times New Roman" w:hAnsi="Times New Roman" w:cs="Times New Roman"/>
          <w:sz w:val="24"/>
          <w:szCs w:val="24"/>
        </w:rPr>
      </w:pPr>
      <w:r w:rsidRPr="00DE544B">
        <w:rPr>
          <w:rFonts w:ascii="Times New Roman" w:eastAsia="Times New Roman" w:hAnsi="Times New Roman" w:cs="Times New Roman"/>
          <w:color w:val="000000"/>
          <w:sz w:val="24"/>
          <w:szCs w:val="24"/>
          <w:lang w:eastAsia="ru-RU"/>
        </w:rPr>
        <w:t>Административныйсостав школы искусств в 201</w:t>
      </w:r>
      <w:r>
        <w:rPr>
          <w:rFonts w:ascii="Times New Roman" w:eastAsia="Times New Roman" w:hAnsi="Times New Roman" w:cs="Times New Roman"/>
          <w:color w:val="000000"/>
          <w:sz w:val="24"/>
          <w:szCs w:val="24"/>
          <w:lang w:eastAsia="ru-RU"/>
        </w:rPr>
        <w:t>4</w:t>
      </w:r>
      <w:r w:rsidRPr="00DE544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DE544B">
        <w:rPr>
          <w:rFonts w:ascii="Times New Roman" w:eastAsia="Times New Roman" w:hAnsi="Times New Roman" w:cs="Times New Roman"/>
          <w:color w:val="000000"/>
          <w:sz w:val="24"/>
          <w:szCs w:val="24"/>
          <w:lang w:eastAsia="ru-RU"/>
        </w:rPr>
        <w:t xml:space="preserve"> учебном году был представлен   руководителем учреждения, тремя заместителями   по УВР, заместителем по административно-хозяйственной части, главным бухгалтером.    </w:t>
      </w:r>
      <w:r w:rsidRPr="00894B7B">
        <w:rPr>
          <w:rFonts w:ascii="Times New Roman" w:hAnsi="Times New Roman" w:cs="Times New Roman"/>
          <w:sz w:val="24"/>
          <w:szCs w:val="24"/>
        </w:rPr>
        <w:t xml:space="preserve">Педагогический коллектив представляли 60 основных педагогических работников и </w:t>
      </w:r>
      <w:r w:rsidR="00894B7B" w:rsidRPr="00894B7B">
        <w:rPr>
          <w:rFonts w:ascii="Times New Roman" w:hAnsi="Times New Roman" w:cs="Times New Roman"/>
          <w:sz w:val="24"/>
          <w:szCs w:val="24"/>
        </w:rPr>
        <w:t>9</w:t>
      </w:r>
      <w:r w:rsidRPr="00894B7B">
        <w:rPr>
          <w:rFonts w:ascii="Times New Roman" w:hAnsi="Times New Roman" w:cs="Times New Roman"/>
          <w:sz w:val="24"/>
          <w:szCs w:val="24"/>
        </w:rPr>
        <w:t xml:space="preserve"> педагогов</w:t>
      </w:r>
      <w:r w:rsidRPr="00DE544B">
        <w:rPr>
          <w:rFonts w:ascii="Times New Roman" w:hAnsi="Times New Roman" w:cs="Times New Roman"/>
          <w:sz w:val="24"/>
          <w:szCs w:val="24"/>
        </w:rPr>
        <w:t xml:space="preserve">-совместителей. Методическую работу курировали </w:t>
      </w:r>
      <w:r>
        <w:rPr>
          <w:rFonts w:ascii="Times New Roman" w:hAnsi="Times New Roman" w:cs="Times New Roman"/>
          <w:sz w:val="24"/>
          <w:szCs w:val="24"/>
        </w:rPr>
        <w:t>2</w:t>
      </w:r>
      <w:r w:rsidRPr="00DE544B">
        <w:rPr>
          <w:rFonts w:ascii="Times New Roman" w:hAnsi="Times New Roman" w:cs="Times New Roman"/>
          <w:sz w:val="24"/>
          <w:szCs w:val="24"/>
        </w:rPr>
        <w:t xml:space="preserve"> методиста. Вспомогательный состав </w:t>
      </w:r>
      <w:r w:rsidRPr="00DE544B">
        <w:rPr>
          <w:rFonts w:ascii="Times New Roman" w:hAnsi="Times New Roman" w:cs="Times New Roman"/>
          <w:sz w:val="24"/>
          <w:szCs w:val="24"/>
        </w:rPr>
        <w:lastRenderedPageBreak/>
        <w:t>представлен следующими членами коллектива: бухгалтером, завхозом, настройщиком, рабочим, секретарем, диспетчером по расписанию.</w:t>
      </w:r>
    </w:p>
    <w:p w:rsidR="001F11FD" w:rsidRDefault="001F11FD" w:rsidP="00894B7B">
      <w:pPr>
        <w:ind w:firstLine="709"/>
        <w:jc w:val="both"/>
        <w:rPr>
          <w:rFonts w:ascii="Times New Roman" w:hAnsi="Times New Roman" w:cs="Times New Roman"/>
          <w:sz w:val="24"/>
          <w:szCs w:val="24"/>
        </w:rPr>
      </w:pPr>
      <w:r>
        <w:rPr>
          <w:rFonts w:ascii="Times New Roman" w:hAnsi="Times New Roman" w:cs="Times New Roman"/>
          <w:sz w:val="24"/>
          <w:szCs w:val="24"/>
        </w:rPr>
        <w:t>Количественный состав педагогических работников остается относительно стабильным (69 в сравнении с 72 в 2013-14 учебном году).</w:t>
      </w:r>
    </w:p>
    <w:p w:rsidR="001F11FD" w:rsidRDefault="001F11FD" w:rsidP="00894B7B">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сравнении с прошлым годом сохраняются показатели профессионального уровня и уровня образования: </w:t>
      </w:r>
    </w:p>
    <w:p w:rsidR="001F11FD" w:rsidRDefault="001F11FD" w:rsidP="001F11FD">
      <w:pPr>
        <w:jc w:val="both"/>
        <w:rPr>
          <w:rFonts w:ascii="Times New Roman" w:hAnsi="Times New Roman" w:cs="Times New Roman"/>
          <w:sz w:val="24"/>
          <w:szCs w:val="24"/>
        </w:rPr>
      </w:pPr>
      <w:r>
        <w:rPr>
          <w:rFonts w:ascii="Times New Roman" w:hAnsi="Times New Roman" w:cs="Times New Roman"/>
          <w:sz w:val="24"/>
          <w:szCs w:val="24"/>
        </w:rPr>
        <w:t>- 52 педагога имеют высшее образование что составляет 75,3 % от общего количества, что на 3,3 % превышает показатели прошлого года;</w:t>
      </w:r>
    </w:p>
    <w:p w:rsidR="001F11FD" w:rsidRDefault="001F11FD" w:rsidP="001F11FD">
      <w:pPr>
        <w:jc w:val="both"/>
        <w:rPr>
          <w:rFonts w:ascii="Times New Roman" w:hAnsi="Times New Roman" w:cs="Times New Roman"/>
          <w:sz w:val="24"/>
          <w:szCs w:val="24"/>
        </w:rPr>
      </w:pPr>
      <w:r>
        <w:rPr>
          <w:rFonts w:ascii="Times New Roman" w:hAnsi="Times New Roman" w:cs="Times New Roman"/>
          <w:sz w:val="24"/>
          <w:szCs w:val="24"/>
        </w:rPr>
        <w:t>- 38 педагогам по результатам аттестации присвоена квалификационная категория, что на 2 % выше, чем в прошлом году. Следует отметить наметившуюся в этом учебном году тенденцию повышения педагогами имеющейся квалификационной категории (4 педагогам была присвоена новая – более высокая квалификационная категория);</w:t>
      </w:r>
    </w:p>
    <w:p w:rsidR="001F11FD" w:rsidRDefault="001F11FD" w:rsidP="001F11FD">
      <w:pPr>
        <w:jc w:val="both"/>
        <w:rPr>
          <w:rFonts w:ascii="Times New Roman" w:hAnsi="Times New Roman" w:cs="Times New Roman"/>
          <w:sz w:val="24"/>
          <w:szCs w:val="24"/>
        </w:rPr>
      </w:pPr>
      <w:r>
        <w:rPr>
          <w:rFonts w:ascii="Times New Roman" w:hAnsi="Times New Roman" w:cs="Times New Roman"/>
          <w:sz w:val="24"/>
          <w:szCs w:val="24"/>
        </w:rPr>
        <w:t>- 10 педагогов имеют отраслевую награду. Подано ходатайство на награждение отраслевой наградой «Почетный работник общего образования РФ» руководителя образцовых коллективов «Вокальный ансамбль «Отражение», «ДМТ «Отражение» - Ощепкову А.Р.</w:t>
      </w:r>
    </w:p>
    <w:p w:rsidR="001F11FD" w:rsidRDefault="001F11FD" w:rsidP="00894B7B">
      <w:pPr>
        <w:ind w:firstLine="709"/>
        <w:jc w:val="both"/>
        <w:rPr>
          <w:rFonts w:ascii="Times New Roman" w:hAnsi="Times New Roman" w:cs="Times New Roman"/>
          <w:sz w:val="24"/>
          <w:szCs w:val="24"/>
        </w:rPr>
      </w:pPr>
      <w:r>
        <w:rPr>
          <w:rFonts w:ascii="Times New Roman" w:hAnsi="Times New Roman" w:cs="Times New Roman"/>
          <w:sz w:val="24"/>
          <w:szCs w:val="24"/>
        </w:rPr>
        <w:t>87,8 %  педагогических и административно-хозяйственных работников за последние пять лет прошли курсовую подготовку по повышению квалификации по профилю педагогической или иной, осуществляемой в организации деятельности. Оставшиеся 12,2% от общей численности работников составляют лица, находящиеся в декрете или отпуске по уходу за ребенком и молодые специалисты, отработавшие менее 1 года.</w:t>
      </w:r>
    </w:p>
    <w:p w:rsidR="00B224FF" w:rsidRDefault="001F11FD" w:rsidP="00894B7B">
      <w:pPr>
        <w:ind w:firstLine="709"/>
        <w:jc w:val="both"/>
        <w:rPr>
          <w:rFonts w:ascii="Times New Roman" w:hAnsi="Times New Roman" w:cs="Times New Roman"/>
          <w:sz w:val="24"/>
          <w:szCs w:val="24"/>
        </w:rPr>
      </w:pPr>
      <w:r>
        <w:rPr>
          <w:rFonts w:ascii="Times New Roman" w:hAnsi="Times New Roman" w:cs="Times New Roman"/>
          <w:sz w:val="24"/>
          <w:szCs w:val="24"/>
        </w:rPr>
        <w:t>Поскольку  численный состав педагогических работников отличается стабильностью каких-либо существенных изменений по возрастным показателям не наблюдается. Но следует отметить сохранность и даже небольшое увеличение числа молодых специалистов (с 6 человек до 8 в этом учебном году).</w:t>
      </w:r>
    </w:p>
    <w:p w:rsidR="001F11FD" w:rsidRDefault="001F11FD" w:rsidP="001F11FD">
      <w:pPr>
        <w:jc w:val="both"/>
        <w:rPr>
          <w:rFonts w:ascii="Times New Roman" w:hAnsi="Times New Roman" w:cs="Times New Roman"/>
          <w:b/>
          <w:sz w:val="24"/>
          <w:szCs w:val="24"/>
        </w:rPr>
      </w:pPr>
      <w:r w:rsidRPr="001F11FD">
        <w:rPr>
          <w:rFonts w:ascii="Times New Roman" w:hAnsi="Times New Roman" w:cs="Times New Roman"/>
          <w:b/>
          <w:sz w:val="24"/>
          <w:szCs w:val="24"/>
        </w:rPr>
        <w:t>Наиболее значительные профессиональные достижения педагогов ДШИ за 2014 год</w:t>
      </w:r>
    </w:p>
    <w:p w:rsidR="00695F95" w:rsidRPr="007D55A5" w:rsidRDefault="00695F95" w:rsidP="00894B7B">
      <w:pPr>
        <w:spacing w:line="240" w:lineRule="auto"/>
        <w:ind w:firstLine="709"/>
        <w:jc w:val="both"/>
        <w:rPr>
          <w:rFonts w:ascii="Times New Roman" w:hAnsi="Times New Roman"/>
          <w:sz w:val="24"/>
          <w:szCs w:val="24"/>
        </w:rPr>
      </w:pPr>
      <w:r w:rsidRPr="007D55A5">
        <w:rPr>
          <w:rFonts w:ascii="Times New Roman" w:hAnsi="Times New Roman"/>
          <w:sz w:val="24"/>
          <w:szCs w:val="24"/>
        </w:rPr>
        <w:t>Педагоги  школы искусств   ведут активную  методическую  работу  и   подтверждают   высокий  уровень   на  конкурсах  профессионального  мастерства.</w:t>
      </w:r>
    </w:p>
    <w:tbl>
      <w:tblPr>
        <w:tblW w:w="0" w:type="auto"/>
        <w:tblInd w:w="98" w:type="dxa"/>
        <w:tblCellMar>
          <w:left w:w="10" w:type="dxa"/>
          <w:right w:w="10" w:type="dxa"/>
        </w:tblCellMar>
        <w:tblLook w:val="0000"/>
      </w:tblPr>
      <w:tblGrid>
        <w:gridCol w:w="3595"/>
        <w:gridCol w:w="5878"/>
      </w:tblGrid>
      <w:tr w:rsidR="00695F95" w:rsidRPr="007D55A5" w:rsidTr="00725946">
        <w:trPr>
          <w:trHeight w:val="680"/>
        </w:trPr>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5F95" w:rsidRPr="007D55A5" w:rsidRDefault="00695F95" w:rsidP="00725946">
            <w:pPr>
              <w:spacing w:after="0" w:line="240" w:lineRule="auto"/>
              <w:jc w:val="center"/>
              <w:rPr>
                <w:rFonts w:ascii="Times New Roman" w:hAnsi="Times New Roman"/>
                <w:b/>
                <w:color w:val="000000"/>
                <w:sz w:val="20"/>
                <w:szCs w:val="20"/>
              </w:rPr>
            </w:pPr>
            <w:r w:rsidRPr="007D55A5">
              <w:rPr>
                <w:rFonts w:ascii="Times New Roman" w:hAnsi="Times New Roman"/>
                <w:b/>
                <w:color w:val="000000"/>
                <w:sz w:val="20"/>
                <w:szCs w:val="20"/>
              </w:rPr>
              <w:t>ФИО  педагога, специальность</w:t>
            </w:r>
          </w:p>
        </w:tc>
        <w:tc>
          <w:tcPr>
            <w:tcW w:w="587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5F95" w:rsidRPr="007D55A5" w:rsidRDefault="00695F95" w:rsidP="00725946">
            <w:pPr>
              <w:spacing w:after="0" w:line="240" w:lineRule="auto"/>
              <w:jc w:val="center"/>
              <w:rPr>
                <w:rFonts w:ascii="Times New Roman" w:hAnsi="Times New Roman"/>
                <w:b/>
                <w:color w:val="000000"/>
                <w:sz w:val="20"/>
                <w:szCs w:val="20"/>
              </w:rPr>
            </w:pPr>
            <w:r w:rsidRPr="007D55A5">
              <w:rPr>
                <w:rFonts w:ascii="Times New Roman" w:hAnsi="Times New Roman"/>
                <w:b/>
                <w:color w:val="000000"/>
                <w:sz w:val="20"/>
                <w:szCs w:val="20"/>
              </w:rPr>
              <w:t>Профессиональные  достижения</w:t>
            </w:r>
          </w:p>
        </w:tc>
      </w:tr>
      <w:tr w:rsidR="00695F95" w:rsidRPr="007D55A5" w:rsidTr="00725946">
        <w:trPr>
          <w:trHeight w:val="785"/>
        </w:trPr>
        <w:tc>
          <w:tcPr>
            <w:tcW w:w="35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sz w:val="20"/>
                <w:szCs w:val="20"/>
              </w:rPr>
            </w:pPr>
            <w:r>
              <w:rPr>
                <w:rFonts w:ascii="Times New Roman" w:hAnsi="Times New Roman"/>
                <w:color w:val="000000"/>
                <w:sz w:val="20"/>
                <w:szCs w:val="20"/>
              </w:rPr>
              <w:t>РангуловаГузалияРинатовна, педагог дополнительного образования отделения народных инструментов</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jc w:val="both"/>
              <w:rPr>
                <w:rFonts w:ascii="Times New Roman" w:hAnsi="Times New Roman"/>
              </w:rPr>
            </w:pPr>
            <w:r w:rsidRPr="007D55A5">
              <w:rPr>
                <w:rFonts w:ascii="Times New Roman" w:hAnsi="Times New Roman"/>
              </w:rPr>
              <w:t xml:space="preserve">Выступление на </w:t>
            </w:r>
            <w:r>
              <w:rPr>
                <w:rFonts w:ascii="Times New Roman" w:hAnsi="Times New Roman"/>
              </w:rPr>
              <w:t>Научном</w:t>
            </w:r>
            <w:r w:rsidRPr="002B28AD">
              <w:rPr>
                <w:rFonts w:ascii="Times New Roman" w:hAnsi="Times New Roman"/>
              </w:rPr>
              <w:t xml:space="preserve"> совет</w:t>
            </w:r>
            <w:r>
              <w:rPr>
                <w:rFonts w:ascii="Times New Roman" w:hAnsi="Times New Roman"/>
              </w:rPr>
              <w:t xml:space="preserve">е Курского государственногоуниверситета </w:t>
            </w:r>
            <w:r w:rsidRPr="002B28AD">
              <w:rPr>
                <w:rFonts w:ascii="Times New Roman" w:hAnsi="Times New Roman"/>
              </w:rPr>
              <w:t>по проблемам истории музыкального образования. IV сессия. Блок «История музыкального образования: новые исследования»</w:t>
            </w:r>
            <w:r>
              <w:rPr>
                <w:rFonts w:ascii="Times New Roman" w:hAnsi="Times New Roman"/>
              </w:rPr>
              <w:t>,</w:t>
            </w:r>
            <w:r w:rsidRPr="002B28AD">
              <w:rPr>
                <w:rFonts w:ascii="Times New Roman" w:hAnsi="Times New Roman"/>
              </w:rPr>
              <w:t>22 – 25.04.14 г.</w:t>
            </w:r>
            <w:r>
              <w:rPr>
                <w:rFonts w:ascii="Times New Roman" w:hAnsi="Times New Roman"/>
              </w:rPr>
              <w:t>, г. Курск</w:t>
            </w:r>
          </w:p>
        </w:tc>
      </w:tr>
      <w:tr w:rsidR="00695F95" w:rsidRPr="007D55A5" w:rsidTr="00725946">
        <w:trPr>
          <w:trHeight w:val="1042"/>
        </w:trPr>
        <w:tc>
          <w:tcPr>
            <w:tcW w:w="35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sz w:val="20"/>
                <w:szCs w:val="20"/>
              </w:rPr>
            </w:pPr>
            <w:r>
              <w:rPr>
                <w:rFonts w:ascii="Times New Roman" w:hAnsi="Times New Roman"/>
                <w:color w:val="000000"/>
                <w:sz w:val="20"/>
                <w:szCs w:val="20"/>
              </w:rPr>
              <w:t>Валюшина Ольга Николаевна, Лукина Наталия Львовна, педагоги дополнительного образования по классу фортепиано и теории музыки</w:t>
            </w:r>
          </w:p>
        </w:tc>
        <w:tc>
          <w:tcPr>
            <w:tcW w:w="587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5F95" w:rsidRPr="002B28AD" w:rsidRDefault="00695F95" w:rsidP="00725946">
            <w:pPr>
              <w:spacing w:after="0" w:line="240" w:lineRule="auto"/>
              <w:rPr>
                <w:rFonts w:ascii="Times New Roman" w:hAnsi="Times New Roman"/>
                <w:color w:val="000000"/>
              </w:rPr>
            </w:pPr>
            <w:r w:rsidRPr="007D55A5">
              <w:rPr>
                <w:rFonts w:ascii="Times New Roman" w:hAnsi="Times New Roman"/>
              </w:rPr>
              <w:t xml:space="preserve">Дипломанты </w:t>
            </w:r>
            <w:r>
              <w:rPr>
                <w:rFonts w:ascii="Times New Roman" w:hAnsi="Times New Roman"/>
              </w:rPr>
              <w:t>Общероссийского</w:t>
            </w:r>
            <w:r w:rsidRPr="002B28AD">
              <w:rPr>
                <w:rFonts w:ascii="Times New Roman" w:hAnsi="Times New Roman"/>
              </w:rPr>
              <w:t xml:space="preserve"> конкурс</w:t>
            </w:r>
            <w:r>
              <w:rPr>
                <w:rFonts w:ascii="Times New Roman" w:hAnsi="Times New Roman"/>
              </w:rPr>
              <w:t>а</w:t>
            </w:r>
            <w:r w:rsidRPr="002B28AD">
              <w:rPr>
                <w:rFonts w:ascii="Times New Roman" w:hAnsi="Times New Roman"/>
              </w:rPr>
              <w:t xml:space="preserve"> -  «Инновационные методы преподавания на занятиях в учреждениях дополнительного образования детей»</w:t>
            </w:r>
            <w:r>
              <w:rPr>
                <w:rFonts w:ascii="Times New Roman" w:hAnsi="Times New Roman"/>
              </w:rPr>
              <w:t>, апрель 2014 г.</w:t>
            </w:r>
          </w:p>
        </w:tc>
      </w:tr>
      <w:tr w:rsidR="00695F95" w:rsidRPr="007D55A5" w:rsidTr="00725946">
        <w:trPr>
          <w:trHeight w:val="785"/>
        </w:trPr>
        <w:tc>
          <w:tcPr>
            <w:tcW w:w="35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Паульс Ирина Павловна, педагог дополнительного образования по классу теоретических дисциплин</w:t>
            </w:r>
          </w:p>
        </w:tc>
        <w:tc>
          <w:tcPr>
            <w:tcW w:w="58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95F95" w:rsidRPr="007D55A5" w:rsidRDefault="00695F95" w:rsidP="00725946">
            <w:pPr>
              <w:spacing w:after="0" w:line="240" w:lineRule="auto"/>
              <w:jc w:val="both"/>
              <w:rPr>
                <w:rFonts w:ascii="Times New Roman" w:hAnsi="Times New Roman"/>
                <w:color w:val="000000"/>
              </w:rPr>
            </w:pPr>
            <w:r>
              <w:rPr>
                <w:rFonts w:ascii="Times New Roman" w:hAnsi="Times New Roman"/>
                <w:color w:val="000000"/>
              </w:rPr>
              <w:t xml:space="preserve">Дипломант </w:t>
            </w:r>
            <w:r w:rsidRPr="002B28AD">
              <w:rPr>
                <w:rFonts w:ascii="Times New Roman" w:hAnsi="Times New Roman"/>
                <w:color w:val="000000"/>
              </w:rPr>
              <w:t>Общероссийск</w:t>
            </w:r>
            <w:r>
              <w:rPr>
                <w:rFonts w:ascii="Times New Roman" w:hAnsi="Times New Roman"/>
                <w:color w:val="000000"/>
              </w:rPr>
              <w:t>ого</w:t>
            </w:r>
            <w:r w:rsidRPr="002B28AD">
              <w:rPr>
                <w:rFonts w:ascii="Times New Roman" w:hAnsi="Times New Roman"/>
                <w:color w:val="000000"/>
              </w:rPr>
              <w:t xml:space="preserve"> конкурс</w:t>
            </w:r>
            <w:r>
              <w:rPr>
                <w:rFonts w:ascii="Times New Roman" w:hAnsi="Times New Roman"/>
                <w:color w:val="000000"/>
              </w:rPr>
              <w:t>а</w:t>
            </w:r>
            <w:r w:rsidRPr="002B28AD">
              <w:rPr>
                <w:rFonts w:ascii="Times New Roman" w:hAnsi="Times New Roman"/>
                <w:color w:val="000000"/>
              </w:rPr>
              <w:t xml:space="preserve"> "По страницам любимых книг"</w:t>
            </w:r>
            <w:r>
              <w:rPr>
                <w:rFonts w:ascii="Times New Roman" w:hAnsi="Times New Roman"/>
                <w:color w:val="000000"/>
              </w:rPr>
              <w:t xml:space="preserve">,  </w:t>
            </w:r>
            <w:r w:rsidRPr="002B28AD">
              <w:rPr>
                <w:rFonts w:ascii="Times New Roman" w:hAnsi="Times New Roman"/>
                <w:color w:val="000000"/>
              </w:rPr>
              <w:t>15.05.2014</w:t>
            </w:r>
            <w:r>
              <w:rPr>
                <w:rFonts w:ascii="Times New Roman" w:hAnsi="Times New Roman"/>
                <w:color w:val="000000"/>
              </w:rPr>
              <w:t xml:space="preserve"> г.</w:t>
            </w:r>
          </w:p>
        </w:tc>
      </w:tr>
      <w:tr w:rsidR="00695F95" w:rsidRPr="007D55A5" w:rsidTr="00725946">
        <w:trPr>
          <w:trHeight w:val="529"/>
        </w:trPr>
        <w:tc>
          <w:tcPr>
            <w:tcW w:w="35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Давыдова Наталия Васильевна,педагог </w:t>
            </w:r>
            <w:r w:rsidRPr="002B28AD">
              <w:rPr>
                <w:rFonts w:ascii="Times New Roman" w:hAnsi="Times New Roman"/>
                <w:color w:val="000000"/>
                <w:sz w:val="20"/>
                <w:szCs w:val="20"/>
              </w:rPr>
              <w:t>дополнительного образования по классу теоретических дисциплин</w:t>
            </w:r>
          </w:p>
        </w:tc>
        <w:tc>
          <w:tcPr>
            <w:tcW w:w="58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95F95" w:rsidRPr="007D55A5" w:rsidRDefault="00695F95" w:rsidP="00725946">
            <w:pPr>
              <w:rPr>
                <w:rFonts w:ascii="Times New Roman" w:hAnsi="Times New Roman"/>
              </w:rPr>
            </w:pPr>
            <w:r>
              <w:rPr>
                <w:rFonts w:ascii="Times New Roman" w:hAnsi="Times New Roman"/>
              </w:rPr>
              <w:t xml:space="preserve">Участник </w:t>
            </w:r>
            <w:r w:rsidRPr="002B28AD">
              <w:rPr>
                <w:rFonts w:ascii="Times New Roman" w:hAnsi="Times New Roman"/>
              </w:rPr>
              <w:t>I</w:t>
            </w:r>
            <w:r>
              <w:rPr>
                <w:rFonts w:ascii="Times New Roman" w:hAnsi="Times New Roman"/>
                <w:lang w:val="en-US"/>
              </w:rPr>
              <w:t>V</w:t>
            </w:r>
            <w:r w:rsidRPr="002B28AD">
              <w:rPr>
                <w:rFonts w:ascii="Times New Roman" w:hAnsi="Times New Roman"/>
              </w:rPr>
              <w:t xml:space="preserve"> Всероссийск</w:t>
            </w:r>
            <w:r>
              <w:rPr>
                <w:rFonts w:ascii="Times New Roman" w:hAnsi="Times New Roman"/>
              </w:rPr>
              <w:t>ой</w:t>
            </w:r>
            <w:r w:rsidRPr="002B28AD">
              <w:rPr>
                <w:rFonts w:ascii="Times New Roman" w:hAnsi="Times New Roman"/>
              </w:rPr>
              <w:t xml:space="preserve"> научно-практическ</w:t>
            </w:r>
            <w:r>
              <w:rPr>
                <w:rFonts w:ascii="Times New Roman" w:hAnsi="Times New Roman"/>
              </w:rPr>
              <w:t>ой</w:t>
            </w:r>
            <w:r w:rsidRPr="0079450A">
              <w:rPr>
                <w:rFonts w:ascii="Times New Roman" w:hAnsi="Times New Roman"/>
              </w:rPr>
              <w:t>конференции с международным участием «Диалоги об искусстве», 20-23.10.2014 г., ПГАИК</w:t>
            </w:r>
            <w:r>
              <w:rPr>
                <w:rFonts w:ascii="Times New Roman" w:hAnsi="Times New Roman"/>
              </w:rPr>
              <w:t>.</w:t>
            </w:r>
          </w:p>
        </w:tc>
      </w:tr>
      <w:tr w:rsidR="00695F95" w:rsidRPr="007D55A5" w:rsidTr="00725946">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sz w:val="20"/>
                <w:szCs w:val="20"/>
              </w:rPr>
            </w:pPr>
            <w:r>
              <w:rPr>
                <w:rFonts w:ascii="Times New Roman" w:hAnsi="Times New Roman"/>
              </w:rPr>
              <w:t>Костарева Надежда Федоровна, педагог дополнительного образования  хорового отделения</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Pr="007D55A5" w:rsidRDefault="00695F95" w:rsidP="00725946">
            <w:pPr>
              <w:spacing w:after="0" w:line="240" w:lineRule="auto"/>
              <w:rPr>
                <w:rFonts w:ascii="Times New Roman" w:hAnsi="Times New Roman"/>
                <w:color w:val="000000"/>
              </w:rPr>
            </w:pPr>
            <w:r>
              <w:rPr>
                <w:rFonts w:ascii="Times New Roman" w:hAnsi="Times New Roman"/>
              </w:rPr>
              <w:t xml:space="preserve">Дипломант </w:t>
            </w:r>
            <w:r w:rsidRPr="00C16A4F">
              <w:rPr>
                <w:rFonts w:ascii="Times New Roman" w:hAnsi="Times New Roman"/>
              </w:rPr>
              <w:t>II Всероссийск</w:t>
            </w:r>
            <w:r>
              <w:rPr>
                <w:rFonts w:ascii="Times New Roman" w:hAnsi="Times New Roman"/>
              </w:rPr>
              <w:t>ого</w:t>
            </w:r>
            <w:r w:rsidRPr="00C16A4F">
              <w:rPr>
                <w:rFonts w:ascii="Times New Roman" w:hAnsi="Times New Roman"/>
              </w:rPr>
              <w:t xml:space="preserve"> конкурс</w:t>
            </w:r>
            <w:r>
              <w:rPr>
                <w:rFonts w:ascii="Times New Roman" w:hAnsi="Times New Roman"/>
              </w:rPr>
              <w:t>а</w:t>
            </w:r>
            <w:r w:rsidRPr="00C16A4F">
              <w:rPr>
                <w:rFonts w:ascii="Times New Roman" w:hAnsi="Times New Roman"/>
              </w:rPr>
              <w:t xml:space="preserve"> междисциплинарных проектов и программ в области творческого воспитания детей и подростков</w:t>
            </w:r>
            <w:r>
              <w:rPr>
                <w:rFonts w:ascii="Times New Roman" w:hAnsi="Times New Roman"/>
              </w:rPr>
              <w:t xml:space="preserve">, февраль 2014 г.; </w:t>
            </w:r>
            <w:r w:rsidRPr="00C16A4F">
              <w:rPr>
                <w:rFonts w:ascii="Times New Roman" w:hAnsi="Times New Roman"/>
              </w:rPr>
              <w:t>Общероссийск</w:t>
            </w:r>
            <w:r>
              <w:rPr>
                <w:rFonts w:ascii="Times New Roman" w:hAnsi="Times New Roman"/>
              </w:rPr>
              <w:t>ого</w:t>
            </w:r>
            <w:r w:rsidRPr="00C16A4F">
              <w:rPr>
                <w:rFonts w:ascii="Times New Roman" w:hAnsi="Times New Roman"/>
              </w:rPr>
              <w:t xml:space="preserve"> конкурс</w:t>
            </w:r>
            <w:r>
              <w:rPr>
                <w:rFonts w:ascii="Times New Roman" w:hAnsi="Times New Roman"/>
              </w:rPr>
              <w:t xml:space="preserve">а </w:t>
            </w:r>
            <w:r w:rsidRPr="00C16A4F">
              <w:rPr>
                <w:rFonts w:ascii="Times New Roman" w:hAnsi="Times New Roman"/>
              </w:rPr>
              <w:t>«Играем, учимся, развиваемся»</w:t>
            </w:r>
            <w:r>
              <w:rPr>
                <w:rFonts w:ascii="Times New Roman" w:hAnsi="Times New Roman"/>
              </w:rPr>
              <w:t>, апрель 2014 г.</w:t>
            </w:r>
          </w:p>
        </w:tc>
      </w:tr>
      <w:tr w:rsidR="00695F95" w:rsidRPr="007D55A5" w:rsidTr="00725946">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Карпец Татьяна Николаевна, педагог дополнительного образования по классу фортепиано</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 xml:space="preserve">Дипломант </w:t>
            </w:r>
            <w:r w:rsidRPr="00664C2A">
              <w:rPr>
                <w:rFonts w:ascii="Times New Roman" w:hAnsi="Times New Roman"/>
              </w:rPr>
              <w:t>Всероссийск</w:t>
            </w:r>
            <w:r>
              <w:rPr>
                <w:rFonts w:ascii="Times New Roman" w:hAnsi="Times New Roman"/>
              </w:rPr>
              <w:t>ого</w:t>
            </w:r>
            <w:r w:rsidRPr="00664C2A">
              <w:rPr>
                <w:rFonts w:ascii="Times New Roman" w:hAnsi="Times New Roman"/>
              </w:rPr>
              <w:t xml:space="preserve"> дистанционн</w:t>
            </w:r>
            <w:r>
              <w:rPr>
                <w:rFonts w:ascii="Times New Roman" w:hAnsi="Times New Roman"/>
              </w:rPr>
              <w:t>ого</w:t>
            </w:r>
            <w:r w:rsidRPr="00664C2A">
              <w:rPr>
                <w:rFonts w:ascii="Times New Roman" w:hAnsi="Times New Roman"/>
              </w:rPr>
              <w:t xml:space="preserve"> конкурс</w:t>
            </w:r>
            <w:r>
              <w:rPr>
                <w:rFonts w:ascii="Times New Roman" w:hAnsi="Times New Roman"/>
              </w:rPr>
              <w:t>а</w:t>
            </w:r>
            <w:r w:rsidRPr="00664C2A">
              <w:rPr>
                <w:rFonts w:ascii="Times New Roman" w:hAnsi="Times New Roman"/>
              </w:rPr>
              <w:t xml:space="preserve"> педагогов «Радуга мастерства»</w:t>
            </w:r>
            <w:r>
              <w:rPr>
                <w:rFonts w:ascii="Times New Roman" w:hAnsi="Times New Roman"/>
              </w:rPr>
              <w:t xml:space="preserve">, май 2014 г.; участник </w:t>
            </w:r>
            <w:r w:rsidRPr="003A26C9">
              <w:rPr>
                <w:rFonts w:ascii="Times New Roman" w:hAnsi="Times New Roman"/>
              </w:rPr>
              <w:t>IV Всероссийск</w:t>
            </w:r>
            <w:r>
              <w:rPr>
                <w:rFonts w:ascii="Times New Roman" w:hAnsi="Times New Roman"/>
              </w:rPr>
              <w:t>ой</w:t>
            </w:r>
            <w:r w:rsidRPr="003A26C9">
              <w:rPr>
                <w:rFonts w:ascii="Times New Roman" w:hAnsi="Times New Roman"/>
              </w:rPr>
              <w:t xml:space="preserve"> научно-практическ</w:t>
            </w:r>
            <w:r>
              <w:rPr>
                <w:rFonts w:ascii="Times New Roman" w:hAnsi="Times New Roman"/>
              </w:rPr>
              <w:t>ой</w:t>
            </w:r>
            <w:r w:rsidRPr="003A26C9">
              <w:rPr>
                <w:rFonts w:ascii="Times New Roman" w:hAnsi="Times New Roman"/>
              </w:rPr>
              <w:t xml:space="preserve"> конференци</w:t>
            </w:r>
            <w:r>
              <w:rPr>
                <w:rFonts w:ascii="Times New Roman" w:hAnsi="Times New Roman"/>
              </w:rPr>
              <w:t>и</w:t>
            </w:r>
            <w:r w:rsidRPr="003A26C9">
              <w:rPr>
                <w:rFonts w:ascii="Times New Roman" w:hAnsi="Times New Roman"/>
              </w:rPr>
              <w:t xml:space="preserve"> «Актуальные проблемы преподавания творческих дисциплин в контексте современного образования и культуры»</w:t>
            </w:r>
            <w:r>
              <w:rPr>
                <w:rFonts w:ascii="Times New Roman" w:hAnsi="Times New Roman"/>
              </w:rPr>
              <w:t xml:space="preserve">, </w:t>
            </w:r>
            <w:r w:rsidRPr="003A26C9">
              <w:rPr>
                <w:rFonts w:ascii="Times New Roman" w:hAnsi="Times New Roman"/>
              </w:rPr>
              <w:t>16.09 – 15.10.2014 г.</w:t>
            </w:r>
            <w:r>
              <w:rPr>
                <w:rFonts w:ascii="Times New Roman" w:hAnsi="Times New Roman"/>
              </w:rPr>
              <w:t xml:space="preserve">; </w:t>
            </w:r>
            <w:r w:rsidRPr="003A26C9">
              <w:rPr>
                <w:rFonts w:ascii="Times New Roman" w:hAnsi="Times New Roman"/>
              </w:rPr>
              <w:t>Всероссийск</w:t>
            </w:r>
            <w:r>
              <w:rPr>
                <w:rFonts w:ascii="Times New Roman" w:hAnsi="Times New Roman"/>
              </w:rPr>
              <w:t>ой</w:t>
            </w:r>
            <w:r w:rsidRPr="003A26C9">
              <w:rPr>
                <w:rFonts w:ascii="Times New Roman" w:hAnsi="Times New Roman"/>
              </w:rPr>
              <w:t xml:space="preserve"> дистанционн</w:t>
            </w:r>
            <w:r>
              <w:rPr>
                <w:rFonts w:ascii="Times New Roman" w:hAnsi="Times New Roman"/>
              </w:rPr>
              <w:t>ой</w:t>
            </w:r>
            <w:r w:rsidRPr="003A26C9">
              <w:rPr>
                <w:rFonts w:ascii="Times New Roman" w:hAnsi="Times New Roman"/>
              </w:rPr>
              <w:t xml:space="preserve"> педагогическ</w:t>
            </w:r>
            <w:r>
              <w:rPr>
                <w:rFonts w:ascii="Times New Roman" w:hAnsi="Times New Roman"/>
              </w:rPr>
              <w:t>ой</w:t>
            </w:r>
            <w:r w:rsidRPr="003A26C9">
              <w:rPr>
                <w:rFonts w:ascii="Times New Roman" w:hAnsi="Times New Roman"/>
              </w:rPr>
              <w:t xml:space="preserve"> конференци</w:t>
            </w:r>
            <w:r>
              <w:rPr>
                <w:rFonts w:ascii="Times New Roman" w:hAnsi="Times New Roman"/>
              </w:rPr>
              <w:t>и</w:t>
            </w:r>
            <w:r w:rsidRPr="003A26C9">
              <w:rPr>
                <w:rFonts w:ascii="Times New Roman" w:hAnsi="Times New Roman"/>
              </w:rPr>
              <w:t xml:space="preserve"> «Педагогическая инициатива»</w:t>
            </w:r>
            <w:r>
              <w:rPr>
                <w:rFonts w:ascii="Times New Roman" w:hAnsi="Times New Roman"/>
              </w:rPr>
              <w:t xml:space="preserve">, </w:t>
            </w:r>
            <w:r w:rsidRPr="003A26C9">
              <w:rPr>
                <w:rFonts w:ascii="Times New Roman" w:hAnsi="Times New Roman"/>
              </w:rPr>
              <w:t>01.09.-30.11.2014 г.</w:t>
            </w:r>
          </w:p>
        </w:tc>
      </w:tr>
      <w:tr w:rsidR="00695F95" w:rsidRPr="007D55A5" w:rsidTr="00725946">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Новик Надежда Георгиевна, Паульс Ирина Павловна, Кошкова Мария Александровна</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УчастникиVII Международной</w:t>
            </w:r>
            <w:r w:rsidRPr="00664C2A">
              <w:rPr>
                <w:rFonts w:ascii="Times New Roman" w:hAnsi="Times New Roman"/>
              </w:rPr>
              <w:t xml:space="preserve"> научно-практическ</w:t>
            </w:r>
            <w:r>
              <w:rPr>
                <w:rFonts w:ascii="Times New Roman" w:hAnsi="Times New Roman"/>
              </w:rPr>
              <w:t>ой</w:t>
            </w:r>
            <w:r w:rsidRPr="00664C2A">
              <w:rPr>
                <w:rFonts w:ascii="Times New Roman" w:hAnsi="Times New Roman"/>
              </w:rPr>
              <w:t xml:space="preserve"> конференци</w:t>
            </w:r>
            <w:r>
              <w:rPr>
                <w:rFonts w:ascii="Times New Roman" w:hAnsi="Times New Roman"/>
              </w:rPr>
              <w:t>и</w:t>
            </w:r>
            <w:r w:rsidRPr="00664C2A">
              <w:rPr>
                <w:rFonts w:ascii="Times New Roman" w:hAnsi="Times New Roman"/>
              </w:rPr>
              <w:t xml:space="preserve"> «Проблемы современной музыки»</w:t>
            </w:r>
            <w:r>
              <w:rPr>
                <w:rFonts w:ascii="Times New Roman" w:hAnsi="Times New Roman"/>
              </w:rPr>
              <w:t xml:space="preserve">, </w:t>
            </w:r>
            <w:r w:rsidRPr="00664C2A">
              <w:rPr>
                <w:rFonts w:ascii="Times New Roman" w:hAnsi="Times New Roman"/>
              </w:rPr>
              <w:t>13-14.09.2014 г.</w:t>
            </w:r>
            <w:r>
              <w:rPr>
                <w:rFonts w:ascii="Times New Roman" w:hAnsi="Times New Roman"/>
              </w:rPr>
              <w:t>, ПГГПУ.</w:t>
            </w:r>
          </w:p>
        </w:tc>
      </w:tr>
      <w:tr w:rsidR="00695F95" w:rsidRPr="007D55A5" w:rsidTr="00725946">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Давыдова Наталия Васильевна, Кривоплясова Светлана Сергеевна, педагоги дополнительного образования по классу теоретических дисциплин</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Участники II краевой</w:t>
            </w:r>
            <w:r w:rsidRPr="00CD1BDF">
              <w:rPr>
                <w:rFonts w:ascii="Times New Roman" w:hAnsi="Times New Roman"/>
              </w:rPr>
              <w:t xml:space="preserve"> конференци</w:t>
            </w:r>
            <w:r>
              <w:rPr>
                <w:rFonts w:ascii="Times New Roman" w:hAnsi="Times New Roman"/>
              </w:rPr>
              <w:t>и</w:t>
            </w:r>
            <w:r w:rsidRPr="00CD1BDF">
              <w:rPr>
                <w:rFonts w:ascii="Times New Roman" w:hAnsi="Times New Roman"/>
              </w:rPr>
              <w:t xml:space="preserve"> «Детские школы искусств и детские музыкальные школы Пермского края: актуальные проблемы художественного образования» для преподавателей ДМШ и ДШИ по специальностям «Изобразительное искусство», «Хореография», «Теоретические дисциплины»</w:t>
            </w:r>
            <w:r>
              <w:rPr>
                <w:rFonts w:ascii="Times New Roman" w:hAnsi="Times New Roman"/>
              </w:rPr>
              <w:t xml:space="preserve">, </w:t>
            </w:r>
            <w:r w:rsidRPr="00CD1BDF">
              <w:rPr>
                <w:rFonts w:ascii="Times New Roman" w:hAnsi="Times New Roman"/>
              </w:rPr>
              <w:t>29-30.10.2014 г.</w:t>
            </w:r>
            <w:r>
              <w:rPr>
                <w:rFonts w:ascii="Times New Roman" w:hAnsi="Times New Roman"/>
              </w:rPr>
              <w:t>, ПГАИК</w:t>
            </w:r>
          </w:p>
        </w:tc>
      </w:tr>
      <w:tr w:rsidR="00695F95" w:rsidRPr="007D55A5" w:rsidTr="00725946">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Кылосова Ирина Николаевна, педагог дополнительного образования хорового отделения</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Участник с</w:t>
            </w:r>
            <w:r w:rsidRPr="00DC5670">
              <w:rPr>
                <w:rFonts w:ascii="Times New Roman" w:hAnsi="Times New Roman"/>
              </w:rPr>
              <w:t>еминар</w:t>
            </w:r>
            <w:r>
              <w:rPr>
                <w:rFonts w:ascii="Times New Roman" w:hAnsi="Times New Roman"/>
              </w:rPr>
              <w:t>а</w:t>
            </w:r>
            <w:r w:rsidRPr="00DC5670">
              <w:rPr>
                <w:rFonts w:ascii="Times New Roman" w:hAnsi="Times New Roman"/>
              </w:rPr>
              <w:t xml:space="preserve"> преподавателей вокально-хоровых дисциплин ДМШ и ДШИ в рамках IV краевого Фестиваля «Россия – Родина моя» памяти В.В. Толкуновой»</w:t>
            </w:r>
            <w:r>
              <w:rPr>
                <w:rFonts w:ascii="Times New Roman" w:hAnsi="Times New Roman"/>
              </w:rPr>
              <w:t xml:space="preserve">, </w:t>
            </w:r>
            <w:r w:rsidRPr="00DC5670">
              <w:rPr>
                <w:rFonts w:ascii="Times New Roman" w:hAnsi="Times New Roman"/>
              </w:rPr>
              <w:t>12.07.2014 г.</w:t>
            </w:r>
            <w:r>
              <w:rPr>
                <w:rFonts w:ascii="Times New Roman" w:hAnsi="Times New Roman"/>
              </w:rPr>
              <w:t>, Пермский край.</w:t>
            </w:r>
          </w:p>
        </w:tc>
      </w:tr>
      <w:tr w:rsidR="00695F95" w:rsidRPr="007D55A5" w:rsidTr="00695F95">
        <w:trPr>
          <w:trHeight w:val="785"/>
        </w:trPr>
        <w:tc>
          <w:tcPr>
            <w:tcW w:w="359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Давыдова Наталия Васильевна, Ощепкова Альбина Рафильевна, Кривоплясова Светлана Сергеевна, Семирикова Ольга Николаевна, Царева Эмилия Вячеславовна, Сухова Татьяна Павловна, Киселева Татьяна Евгеньевна, Новик Надежда Георгиевна, Валюшина Ольга Николаевна, Карпец Татьяна Николаевна, педагоги дополнительного образования</w:t>
            </w:r>
          </w:p>
        </w:tc>
        <w:tc>
          <w:tcPr>
            <w:tcW w:w="587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УчастникиМеждународной</w:t>
            </w:r>
            <w:r w:rsidRPr="00DC5670">
              <w:rPr>
                <w:rFonts w:ascii="Times New Roman" w:hAnsi="Times New Roman"/>
              </w:rPr>
              <w:t xml:space="preserve"> научно-практическ</w:t>
            </w:r>
            <w:r>
              <w:rPr>
                <w:rFonts w:ascii="Times New Roman" w:hAnsi="Times New Roman"/>
              </w:rPr>
              <w:t>ой</w:t>
            </w:r>
            <w:r w:rsidRPr="00DC5670">
              <w:rPr>
                <w:rFonts w:ascii="Times New Roman" w:hAnsi="Times New Roman"/>
              </w:rPr>
              <w:t xml:space="preserve"> конференци</w:t>
            </w:r>
            <w:r>
              <w:rPr>
                <w:rFonts w:ascii="Times New Roman" w:hAnsi="Times New Roman"/>
              </w:rPr>
              <w:t>и</w:t>
            </w:r>
            <w:r w:rsidRPr="00DC5670">
              <w:rPr>
                <w:rFonts w:ascii="Times New Roman" w:hAnsi="Times New Roman"/>
              </w:rPr>
              <w:t xml:space="preserve"> «Д.Б. Кабалевский – композитор, ученый, педагог»</w:t>
            </w:r>
            <w:r>
              <w:rPr>
                <w:rFonts w:ascii="Times New Roman" w:hAnsi="Times New Roman"/>
              </w:rPr>
              <w:t>,</w:t>
            </w:r>
            <w:r w:rsidRPr="00DC5670">
              <w:rPr>
                <w:rFonts w:ascii="Times New Roman" w:hAnsi="Times New Roman"/>
              </w:rPr>
              <w:t>5-6.12.2014 г.</w:t>
            </w:r>
            <w:r>
              <w:rPr>
                <w:rFonts w:ascii="Times New Roman" w:hAnsi="Times New Roman"/>
              </w:rPr>
              <w:t>, г. Пермь.</w:t>
            </w:r>
          </w:p>
        </w:tc>
      </w:tr>
      <w:tr w:rsidR="00695F95" w:rsidRPr="007D55A5" w:rsidTr="00725946">
        <w:trPr>
          <w:trHeight w:val="785"/>
        </w:trPr>
        <w:tc>
          <w:tcPr>
            <w:tcW w:w="35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Pr>
                <w:rFonts w:ascii="Times New Roman" w:hAnsi="Times New Roman"/>
              </w:rPr>
              <w:t>Костарева Надежда Федоровна, педагог дополнительного образования по классу хоровых дисциплин</w:t>
            </w:r>
          </w:p>
        </w:tc>
        <w:tc>
          <w:tcPr>
            <w:tcW w:w="58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5F95" w:rsidRDefault="00695F95" w:rsidP="00725946">
            <w:pPr>
              <w:spacing w:after="0" w:line="240" w:lineRule="auto"/>
              <w:rPr>
                <w:rFonts w:ascii="Times New Roman" w:hAnsi="Times New Roman"/>
              </w:rPr>
            </w:pPr>
            <w:r w:rsidRPr="00695F95">
              <w:rPr>
                <w:rFonts w:ascii="Times New Roman" w:hAnsi="Times New Roman"/>
              </w:rPr>
              <w:t>Краевая научно-практическая конференция педагогов дошкольного, общего, дополнительного и среднего профессионального образования «Совершенствование системы общего и профессионального музыкального образования»</w:t>
            </w:r>
            <w:r>
              <w:rPr>
                <w:rFonts w:ascii="Times New Roman" w:hAnsi="Times New Roman"/>
              </w:rPr>
              <w:t>, 12.02.2015 г., г. Пермь.</w:t>
            </w:r>
          </w:p>
        </w:tc>
      </w:tr>
    </w:tbl>
    <w:p w:rsidR="009B0462" w:rsidRDefault="009B0462" w:rsidP="001F11FD">
      <w:pPr>
        <w:jc w:val="both"/>
        <w:rPr>
          <w:rFonts w:ascii="Times New Roman" w:hAnsi="Times New Roman" w:cs="Times New Roman"/>
          <w:sz w:val="24"/>
          <w:szCs w:val="24"/>
        </w:rPr>
      </w:pPr>
    </w:p>
    <w:p w:rsidR="009B0462" w:rsidRDefault="009B0462" w:rsidP="00894B7B">
      <w:pPr>
        <w:ind w:firstLine="709"/>
        <w:jc w:val="both"/>
        <w:rPr>
          <w:rFonts w:ascii="Times New Roman" w:hAnsi="Times New Roman" w:cs="Times New Roman"/>
          <w:sz w:val="24"/>
          <w:szCs w:val="24"/>
        </w:rPr>
      </w:pPr>
      <w:r>
        <w:rPr>
          <w:rFonts w:ascii="Times New Roman" w:hAnsi="Times New Roman" w:cs="Times New Roman"/>
          <w:sz w:val="24"/>
          <w:szCs w:val="24"/>
        </w:rPr>
        <w:t>В сборниках материалов научно-практических конференций и на дистанционных образовательных порталах было опубликовано 20 методических работ педагогов школы искусств.</w:t>
      </w:r>
    </w:p>
    <w:p w:rsidR="001F11FD" w:rsidRDefault="00C73D11" w:rsidP="00894B7B">
      <w:pPr>
        <w:ind w:firstLine="709"/>
        <w:jc w:val="both"/>
        <w:rPr>
          <w:rFonts w:ascii="Times New Roman" w:hAnsi="Times New Roman" w:cs="Times New Roman"/>
          <w:sz w:val="24"/>
          <w:szCs w:val="24"/>
        </w:rPr>
      </w:pPr>
      <w:r w:rsidRPr="00C73D11">
        <w:rPr>
          <w:rFonts w:ascii="Times New Roman" w:hAnsi="Times New Roman" w:cs="Times New Roman"/>
          <w:sz w:val="24"/>
          <w:szCs w:val="24"/>
        </w:rPr>
        <w:lastRenderedPageBreak/>
        <w:t>16 педагогов</w:t>
      </w:r>
      <w:r>
        <w:rPr>
          <w:rFonts w:ascii="Times New Roman" w:hAnsi="Times New Roman" w:cs="Times New Roman"/>
          <w:sz w:val="24"/>
          <w:szCs w:val="24"/>
        </w:rPr>
        <w:t xml:space="preserve"> приняли </w:t>
      </w:r>
      <w:r w:rsidRPr="00C73D11">
        <w:rPr>
          <w:rFonts w:ascii="Times New Roman" w:hAnsi="Times New Roman" w:cs="Times New Roman"/>
          <w:sz w:val="24"/>
          <w:szCs w:val="24"/>
        </w:rPr>
        <w:t xml:space="preserve"> участи</w:t>
      </w:r>
      <w:r>
        <w:rPr>
          <w:rFonts w:ascii="Times New Roman" w:hAnsi="Times New Roman" w:cs="Times New Roman"/>
          <w:sz w:val="24"/>
          <w:szCs w:val="24"/>
        </w:rPr>
        <w:t>е</w:t>
      </w:r>
      <w:r w:rsidRPr="00C73D11">
        <w:rPr>
          <w:rFonts w:ascii="Times New Roman" w:hAnsi="Times New Roman" w:cs="Times New Roman"/>
          <w:sz w:val="24"/>
          <w:szCs w:val="24"/>
        </w:rPr>
        <w:t xml:space="preserve"> в конкурсах профессионального мастерства</w:t>
      </w:r>
      <w:r>
        <w:rPr>
          <w:rFonts w:ascii="Times New Roman" w:hAnsi="Times New Roman" w:cs="Times New Roman"/>
          <w:sz w:val="24"/>
          <w:szCs w:val="24"/>
        </w:rPr>
        <w:t>, в том числе в Краевом конкурсе «Пермская симфония», во Всероссийских дистанционных педагогических конкурсах, завоевав призовые места.</w:t>
      </w:r>
    </w:p>
    <w:p w:rsidR="001A2887" w:rsidRDefault="001A2887" w:rsidP="0035172A">
      <w:pPr>
        <w:jc w:val="center"/>
        <w:rPr>
          <w:rFonts w:ascii="Times New Roman" w:hAnsi="Times New Roman" w:cs="Times New Roman"/>
          <w:b/>
          <w:sz w:val="24"/>
          <w:szCs w:val="24"/>
        </w:rPr>
      </w:pPr>
      <w:r w:rsidRPr="001A2887">
        <w:rPr>
          <w:rFonts w:ascii="Times New Roman" w:hAnsi="Times New Roman" w:cs="Times New Roman"/>
          <w:b/>
          <w:sz w:val="24"/>
          <w:szCs w:val="24"/>
        </w:rPr>
        <w:t>Финансово-хозяйственная деятельность</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Учреждение финансируется  из местного бюджета субсидиями на выполнение муниципального  задания, субсидиями  на иные цели по принципу подушевого  финансирования.</w:t>
      </w:r>
    </w:p>
    <w:p w:rsidR="0087749E" w:rsidRPr="00BD53C8" w:rsidRDefault="0087749E" w:rsidP="0087749E">
      <w:pPr>
        <w:spacing w:after="0" w:line="240" w:lineRule="auto"/>
        <w:ind w:firstLine="709"/>
        <w:jc w:val="both"/>
        <w:rPr>
          <w:rFonts w:ascii="Times New Roman" w:eastAsia="Calibri" w:hAnsi="Times New Roman"/>
          <w:color w:val="000000"/>
          <w:sz w:val="24"/>
          <w:szCs w:val="24"/>
        </w:rPr>
      </w:pPr>
      <w:r w:rsidRPr="00BD53C8">
        <w:rPr>
          <w:rFonts w:ascii="Times New Roman" w:hAnsi="Times New Roman"/>
          <w:sz w:val="24"/>
          <w:szCs w:val="24"/>
        </w:rPr>
        <w:t xml:space="preserve">Объем финансирования из средств бюджета за 2014 год составил </w:t>
      </w:r>
      <w:r w:rsidRPr="00BD53C8">
        <w:rPr>
          <w:rFonts w:ascii="Times New Roman" w:eastAsia="Calibri" w:hAnsi="Times New Roman"/>
          <w:color w:val="000000"/>
          <w:sz w:val="24"/>
          <w:szCs w:val="24"/>
        </w:rPr>
        <w:t>34455,47 тыс</w:t>
      </w:r>
      <w:proofErr w:type="gramStart"/>
      <w:r w:rsidRPr="00BD53C8">
        <w:rPr>
          <w:rFonts w:ascii="Times New Roman" w:eastAsia="Calibri" w:hAnsi="Times New Roman"/>
          <w:color w:val="000000"/>
          <w:sz w:val="24"/>
          <w:szCs w:val="24"/>
        </w:rPr>
        <w:t>.р</w:t>
      </w:r>
      <w:proofErr w:type="gramEnd"/>
      <w:r w:rsidRPr="00BD53C8">
        <w:rPr>
          <w:rFonts w:ascii="Times New Roman" w:eastAsia="Calibri" w:hAnsi="Times New Roman"/>
          <w:color w:val="000000"/>
          <w:sz w:val="24"/>
          <w:szCs w:val="24"/>
        </w:rPr>
        <w:t>ублей, в т.ч.:</w:t>
      </w:r>
    </w:p>
    <w:p w:rsidR="0087749E" w:rsidRPr="00BD53C8" w:rsidRDefault="0087749E" w:rsidP="0087749E">
      <w:pPr>
        <w:spacing w:after="0" w:line="240" w:lineRule="auto"/>
        <w:ind w:firstLine="709"/>
        <w:jc w:val="both"/>
        <w:rPr>
          <w:rFonts w:ascii="Times New Roman" w:eastAsia="Calibri" w:hAnsi="Times New Roman"/>
          <w:color w:val="000000"/>
          <w:sz w:val="24"/>
          <w:szCs w:val="24"/>
        </w:rPr>
      </w:pPr>
      <w:r w:rsidRPr="00BD53C8">
        <w:rPr>
          <w:rFonts w:ascii="Times New Roman" w:eastAsia="Calibri" w:hAnsi="Times New Roman"/>
          <w:color w:val="000000"/>
          <w:sz w:val="24"/>
          <w:szCs w:val="24"/>
        </w:rPr>
        <w:t xml:space="preserve">- </w:t>
      </w:r>
      <w:r w:rsidRPr="00BD53C8">
        <w:rPr>
          <w:rFonts w:ascii="Times New Roman" w:hAnsi="Times New Roman"/>
          <w:color w:val="000000"/>
          <w:sz w:val="24"/>
          <w:szCs w:val="24"/>
        </w:rPr>
        <w:t xml:space="preserve">субсидии на выполнение муниципального задания - </w:t>
      </w:r>
      <w:r w:rsidRPr="00BD53C8">
        <w:rPr>
          <w:rFonts w:ascii="Times New Roman" w:eastAsia="Calibri" w:hAnsi="Times New Roman"/>
          <w:color w:val="000000"/>
          <w:sz w:val="24"/>
          <w:szCs w:val="24"/>
        </w:rPr>
        <w:t>33192,77 тыс. руб.;</w:t>
      </w:r>
    </w:p>
    <w:p w:rsidR="0087749E" w:rsidRPr="00BD53C8" w:rsidRDefault="0087749E" w:rsidP="0087749E">
      <w:pPr>
        <w:spacing w:after="0" w:line="240" w:lineRule="auto"/>
        <w:ind w:firstLine="709"/>
        <w:jc w:val="both"/>
        <w:rPr>
          <w:rFonts w:ascii="Times New Roman" w:eastAsia="Calibri" w:hAnsi="Times New Roman"/>
          <w:color w:val="000000"/>
          <w:sz w:val="24"/>
          <w:szCs w:val="24"/>
        </w:rPr>
      </w:pPr>
      <w:r w:rsidRPr="00BD53C8">
        <w:rPr>
          <w:rFonts w:ascii="Times New Roman" w:eastAsia="Calibri" w:hAnsi="Times New Roman"/>
          <w:color w:val="000000"/>
          <w:sz w:val="24"/>
          <w:szCs w:val="24"/>
        </w:rPr>
        <w:t>- субсидии иные цели - 1262,70.</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Школа  в 2014 году получила доход из внебюджетных источников в объеме 2393,93 тыс. руб., в т.ч.:</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 доходы от оказания платных образовательных услуг - 2059,11 тыс. руб.;</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 доходы от родительской платы за  лагерь досуга и отдыха - 86,84 тыс. руб.;</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 добровольное пожертвование - 223,98 тыс. руб.;</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 иные доходы - 24,00 тыс. руб.</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Муниципальное задание выполнено учреждением в объёме 100%.</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Анализ затрат на исполнение муниципального задания в 2014 году показал, что основным направлением затрат при предоставлении муниципальной услуги являются затраты, связанные с оплатой труда и начислениями на выплате  по оплате труда, что составило 89 % (30742,44 тыс</w:t>
      </w:r>
      <w:proofErr w:type="gramStart"/>
      <w:r w:rsidRPr="00BD53C8">
        <w:rPr>
          <w:rFonts w:ascii="Times New Roman" w:hAnsi="Times New Roman"/>
          <w:sz w:val="24"/>
          <w:szCs w:val="24"/>
        </w:rPr>
        <w:t>.р</w:t>
      </w:r>
      <w:proofErr w:type="gramEnd"/>
      <w:r w:rsidRPr="00BD53C8">
        <w:rPr>
          <w:rFonts w:ascii="Times New Roman" w:hAnsi="Times New Roman"/>
          <w:sz w:val="24"/>
          <w:szCs w:val="24"/>
        </w:rPr>
        <w:t xml:space="preserve">уб.) от общего полученных субсидий из средств бюджета. </w:t>
      </w:r>
    </w:p>
    <w:p w:rsidR="0087749E" w:rsidRPr="00BD53C8" w:rsidRDefault="0087749E" w:rsidP="0087749E">
      <w:pPr>
        <w:spacing w:after="0" w:line="240" w:lineRule="auto"/>
        <w:ind w:firstLine="709"/>
        <w:jc w:val="both"/>
        <w:rPr>
          <w:rFonts w:ascii="Times New Roman" w:hAnsi="Times New Roman"/>
          <w:sz w:val="24"/>
          <w:szCs w:val="24"/>
        </w:rPr>
      </w:pPr>
      <w:r w:rsidRPr="00BD53C8">
        <w:rPr>
          <w:rFonts w:ascii="Times New Roman" w:hAnsi="Times New Roman"/>
          <w:sz w:val="24"/>
          <w:szCs w:val="24"/>
        </w:rPr>
        <w:t xml:space="preserve">Штатная численность учреждения   100,18 ставок, фактически все ставки заняты. Численность работников школы составляет 84 человека (71 человек основных сотрудников и 13 –совместителей). Средняя заработная плата основных сотрудников за 2014 год составила 29074,09 рублей, средняя заработная плата основных педагогических работников – 26871,38 рублей. Рабочие места сотрудников учреждения оснащены основными средствами, поступление материальных запасов осуществляется своевременно, все имущество закреплено департаментом имущественных отношений на праве оперативного управления и используется по назначению. </w:t>
      </w:r>
    </w:p>
    <w:p w:rsidR="0087749E" w:rsidRPr="001A2887" w:rsidRDefault="0087749E" w:rsidP="0087749E">
      <w:pPr>
        <w:ind w:firstLine="709"/>
        <w:jc w:val="both"/>
        <w:rPr>
          <w:rFonts w:ascii="Times New Roman" w:hAnsi="Times New Roman" w:cs="Times New Roman"/>
          <w:b/>
          <w:sz w:val="24"/>
          <w:szCs w:val="24"/>
        </w:rPr>
      </w:pPr>
    </w:p>
    <w:sectPr w:rsidR="0087749E" w:rsidRPr="001A2887" w:rsidSect="00E64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clip_image001"/>
      </v:shape>
    </w:pict>
  </w:numPicBullet>
  <w:abstractNum w:abstractNumId="0">
    <w:nsid w:val="000E5247"/>
    <w:multiLevelType w:val="hybridMultilevel"/>
    <w:tmpl w:val="B35EAD74"/>
    <w:lvl w:ilvl="0" w:tplc="A7785AF2">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4B6342"/>
    <w:multiLevelType w:val="hybridMultilevel"/>
    <w:tmpl w:val="6A1C4C4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E356925"/>
    <w:multiLevelType w:val="hybridMultilevel"/>
    <w:tmpl w:val="1890CF3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CF79F5"/>
    <w:multiLevelType w:val="hybridMultilevel"/>
    <w:tmpl w:val="20E07CD6"/>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282C74"/>
    <w:multiLevelType w:val="hybridMultilevel"/>
    <w:tmpl w:val="238AE8F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E12175"/>
    <w:multiLevelType w:val="hybridMultilevel"/>
    <w:tmpl w:val="E7484332"/>
    <w:lvl w:ilvl="0" w:tplc="5B6461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7CD"/>
    <w:rsid w:val="00010F46"/>
    <w:rsid w:val="000148F0"/>
    <w:rsid w:val="0004435B"/>
    <w:rsid w:val="001A2887"/>
    <w:rsid w:val="001F11FD"/>
    <w:rsid w:val="0035172A"/>
    <w:rsid w:val="003A2E40"/>
    <w:rsid w:val="004458B9"/>
    <w:rsid w:val="004946F7"/>
    <w:rsid w:val="004F190E"/>
    <w:rsid w:val="005024FB"/>
    <w:rsid w:val="00575C24"/>
    <w:rsid w:val="005E2322"/>
    <w:rsid w:val="00622A5F"/>
    <w:rsid w:val="00654426"/>
    <w:rsid w:val="0065682F"/>
    <w:rsid w:val="00694A4D"/>
    <w:rsid w:val="00695F95"/>
    <w:rsid w:val="00742A1B"/>
    <w:rsid w:val="00772548"/>
    <w:rsid w:val="00787D4F"/>
    <w:rsid w:val="007A176F"/>
    <w:rsid w:val="00814EEA"/>
    <w:rsid w:val="0084345D"/>
    <w:rsid w:val="008752B7"/>
    <w:rsid w:val="0087749E"/>
    <w:rsid w:val="00894B7B"/>
    <w:rsid w:val="008A45F7"/>
    <w:rsid w:val="0093398F"/>
    <w:rsid w:val="009717CD"/>
    <w:rsid w:val="009B0462"/>
    <w:rsid w:val="009D3800"/>
    <w:rsid w:val="009E1D4D"/>
    <w:rsid w:val="00AB7FE7"/>
    <w:rsid w:val="00B224FF"/>
    <w:rsid w:val="00C73D11"/>
    <w:rsid w:val="00C806A4"/>
    <w:rsid w:val="00CA4739"/>
    <w:rsid w:val="00CE4F0B"/>
    <w:rsid w:val="00D32B7E"/>
    <w:rsid w:val="00DF3462"/>
    <w:rsid w:val="00DF50FF"/>
    <w:rsid w:val="00E31870"/>
    <w:rsid w:val="00E549B1"/>
    <w:rsid w:val="00E64BD4"/>
    <w:rsid w:val="00E65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7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4F190E"/>
    <w:pPr>
      <w:ind w:left="720"/>
      <w:contextualSpacing/>
    </w:pPr>
  </w:style>
  <w:style w:type="character" w:styleId="a4">
    <w:name w:val="Hyperlink"/>
    <w:rsid w:val="004F190E"/>
    <w:rPr>
      <w:rFonts w:cs="Times New Roman"/>
      <w:color w:val="0000FF"/>
      <w:u w:val="single"/>
    </w:rPr>
  </w:style>
  <w:style w:type="paragraph" w:styleId="a5">
    <w:name w:val="Title"/>
    <w:basedOn w:val="a"/>
    <w:link w:val="a6"/>
    <w:qFormat/>
    <w:rsid w:val="004F190E"/>
    <w:pPr>
      <w:spacing w:after="0" w:line="240" w:lineRule="auto"/>
      <w:jc w:val="center"/>
    </w:pPr>
    <w:rPr>
      <w:rFonts w:ascii="Times New Roman" w:eastAsia="Times New Roman" w:hAnsi="Times New Roman" w:cs="Times New Roman"/>
      <w:sz w:val="140"/>
      <w:szCs w:val="24"/>
      <w:lang w:eastAsia="ru-RU"/>
    </w:rPr>
  </w:style>
  <w:style w:type="character" w:customStyle="1" w:styleId="a6">
    <w:name w:val="Название Знак"/>
    <w:basedOn w:val="a0"/>
    <w:link w:val="a5"/>
    <w:rsid w:val="004F190E"/>
    <w:rPr>
      <w:rFonts w:ascii="Times New Roman" w:eastAsia="Times New Roman" w:hAnsi="Times New Roman" w:cs="Times New Roman"/>
      <w:sz w:val="140"/>
      <w:szCs w:val="24"/>
      <w:lang w:eastAsia="ru-RU"/>
    </w:rPr>
  </w:style>
  <w:style w:type="paragraph" w:styleId="a7">
    <w:name w:val="Body Text"/>
    <w:basedOn w:val="a"/>
    <w:link w:val="a8"/>
    <w:rsid w:val="004F190E"/>
    <w:pPr>
      <w:spacing w:after="0" w:line="240" w:lineRule="auto"/>
    </w:pPr>
    <w:rPr>
      <w:rFonts w:ascii="Times New Roman" w:eastAsia="Times New Roman" w:hAnsi="Times New Roman" w:cs="Times New Roman"/>
      <w:b/>
      <w:bCs/>
      <w:i/>
      <w:iCs/>
      <w:sz w:val="24"/>
      <w:szCs w:val="24"/>
      <w:lang w:eastAsia="ru-RU"/>
    </w:rPr>
  </w:style>
  <w:style w:type="character" w:customStyle="1" w:styleId="a8">
    <w:name w:val="Основной текст Знак"/>
    <w:basedOn w:val="a0"/>
    <w:link w:val="a7"/>
    <w:rsid w:val="004F190E"/>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4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scool.perm1@mai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2015-04-09T08:10:00Z</cp:lastPrinted>
  <dcterms:created xsi:type="dcterms:W3CDTF">2015-04-08T10:46:00Z</dcterms:created>
  <dcterms:modified xsi:type="dcterms:W3CDTF">2015-04-09T08:10:00Z</dcterms:modified>
</cp:coreProperties>
</file>