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F" w:rsidRPr="00E40F9F" w:rsidRDefault="005D1FC4" w:rsidP="00E40F9F">
      <w:pPr>
        <w:jc w:val="center"/>
        <w:rPr>
          <w:b/>
        </w:rPr>
      </w:pPr>
      <w:bookmarkStart w:id="0" w:name="bookmark2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-696870</wp:posOffset>
            </wp:positionH>
            <wp:positionV relativeFrom="paragraph">
              <wp:posOffset>-537382</wp:posOffset>
            </wp:positionV>
            <wp:extent cx="7329102" cy="10396152"/>
            <wp:effectExtent l="19050" t="0" r="5148" b="0"/>
            <wp:wrapNone/>
            <wp:docPr id="1" name="Рисунок 0" descr="Положение о закупках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закупках титульни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9102" cy="1039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5D1FC4" w:rsidRDefault="005D1FC4">
      <w:pPr>
        <w:pStyle w:val="25"/>
        <w:shd w:val="clear" w:color="auto" w:fill="auto"/>
        <w:spacing w:line="230" w:lineRule="exact"/>
        <w:rPr>
          <w:rStyle w:val="26"/>
        </w:rPr>
      </w:pPr>
    </w:p>
    <w:p w:rsidR="00B94E7F" w:rsidRPr="00E40F9F" w:rsidRDefault="00634508">
      <w:pPr>
        <w:pStyle w:val="25"/>
        <w:shd w:val="clear" w:color="auto" w:fill="auto"/>
        <w:spacing w:line="230" w:lineRule="exact"/>
      </w:pPr>
      <w:r w:rsidRPr="00E40F9F">
        <w:rPr>
          <w:rStyle w:val="26"/>
        </w:rPr>
        <w:lastRenderedPageBreak/>
        <w:t>СОДЕРЖАНИЕ:</w:t>
      </w:r>
      <w:bookmarkEnd w:id="0"/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06"/>
        </w:tabs>
        <w:jc w:val="left"/>
      </w:pPr>
      <w:r w:rsidRPr="00E40F9F">
        <w:rPr>
          <w:rStyle w:val="5"/>
        </w:rPr>
        <w:t>ТЕРМИНЫ И ОПРЕДЕЛЕНИЯ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5"/>
        </w:rPr>
        <w:t>ОБЛАСТЬ ПРИМЕНЕНИЯ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16"/>
        </w:tabs>
        <w:jc w:val="left"/>
      </w:pPr>
      <w:r w:rsidRPr="00E40F9F">
        <w:rPr>
          <w:rStyle w:val="5"/>
        </w:rPr>
        <w:t>ПОРЯДОК ПОДГОТОВКИ ПРОЦЕДУР ЗАКУПКИ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jc w:val="left"/>
      </w:pPr>
      <w:r w:rsidRPr="00E40F9F">
        <w:rPr>
          <w:rStyle w:val="5"/>
        </w:rPr>
        <w:t>Основания проведения закупки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21"/>
        </w:tabs>
        <w:jc w:val="left"/>
      </w:pPr>
      <w:r w:rsidRPr="00E40F9F">
        <w:rPr>
          <w:rStyle w:val="5"/>
        </w:rPr>
        <w:t>Принятие решения о проведении закупки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21"/>
        </w:tabs>
        <w:jc w:val="left"/>
      </w:pPr>
      <w:r w:rsidRPr="00E40F9F">
        <w:rPr>
          <w:rStyle w:val="5"/>
        </w:rPr>
        <w:t>Порядок формирования закупочной комиссии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5"/>
        </w:rPr>
        <w:t>СПОСОБЫ ЗАКУПКИ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16"/>
        </w:tabs>
        <w:jc w:val="left"/>
      </w:pPr>
      <w:r w:rsidRPr="00E40F9F">
        <w:rPr>
          <w:rStyle w:val="5"/>
        </w:rPr>
        <w:t>ТРЕБОВАНИЯ К УЧАСТНИКАМ ЗАКУПКИ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16"/>
        </w:tabs>
        <w:jc w:val="left"/>
      </w:pPr>
      <w:r w:rsidRPr="00E40F9F">
        <w:rPr>
          <w:rStyle w:val="5"/>
        </w:rPr>
        <w:t>СОДЕРЖАНИЕ ИЗВЕЩЕНИЯ О ЗАКУПКЕ И ДОКУМЕНТАЦИИ О ЗАКУПКЕ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jc w:val="left"/>
      </w:pPr>
      <w:r w:rsidRPr="00E40F9F">
        <w:rPr>
          <w:rStyle w:val="5"/>
        </w:rPr>
        <w:t>Содержание извещения о закупке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jc w:val="left"/>
      </w:pPr>
      <w:r w:rsidRPr="00E40F9F">
        <w:rPr>
          <w:rStyle w:val="5"/>
        </w:rPr>
        <w:t>Содержание документации о закупке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5"/>
        </w:rPr>
        <w:t>УСЛОВИЯ ПРИМЕНЕНИЯ И ПОРЯДОК ПРОВЕДЕНИЯ ПРОЦЕДУР ЗАКУПКИ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jc w:val="left"/>
      </w:pPr>
      <w:r w:rsidRPr="00E40F9F">
        <w:rPr>
          <w:rStyle w:val="5"/>
        </w:rPr>
        <w:t>Конкурс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jc w:val="left"/>
      </w:pPr>
      <w:r w:rsidRPr="00E40F9F">
        <w:rPr>
          <w:rStyle w:val="5"/>
        </w:rPr>
        <w:t>Проведение открытого одноэтапного конкурса</w:t>
      </w:r>
    </w:p>
    <w:p w:rsidR="00B94E7F" w:rsidRPr="00E40F9F" w:rsidRDefault="00634508">
      <w:pPr>
        <w:pStyle w:val="63"/>
        <w:numPr>
          <w:ilvl w:val="2"/>
          <w:numId w:val="1"/>
        </w:numPr>
        <w:shd w:val="clear" w:color="auto" w:fill="auto"/>
        <w:tabs>
          <w:tab w:val="left" w:pos="2134"/>
        </w:tabs>
        <w:jc w:val="left"/>
      </w:pPr>
      <w:r w:rsidRPr="00E40F9F">
        <w:rPr>
          <w:rStyle w:val="5"/>
        </w:rPr>
        <w:t>Информационное обеспечение</w:t>
      </w:r>
    </w:p>
    <w:p w:rsidR="00B94E7F" w:rsidRPr="00E40F9F" w:rsidRDefault="00634508">
      <w:pPr>
        <w:pStyle w:val="63"/>
        <w:numPr>
          <w:ilvl w:val="2"/>
          <w:numId w:val="1"/>
        </w:numPr>
        <w:shd w:val="clear" w:color="auto" w:fill="auto"/>
        <w:tabs>
          <w:tab w:val="left" w:pos="2129"/>
        </w:tabs>
        <w:jc w:val="left"/>
      </w:pPr>
      <w:r w:rsidRPr="00E40F9F">
        <w:rPr>
          <w:rStyle w:val="5"/>
        </w:rPr>
        <w:t>Порядок подачи заявок на участие в конкурсе</w:t>
      </w:r>
    </w:p>
    <w:p w:rsidR="00B94E7F" w:rsidRPr="00E40F9F" w:rsidRDefault="00634508">
      <w:pPr>
        <w:pStyle w:val="63"/>
        <w:numPr>
          <w:ilvl w:val="2"/>
          <w:numId w:val="1"/>
        </w:numPr>
        <w:shd w:val="clear" w:color="auto" w:fill="auto"/>
        <w:tabs>
          <w:tab w:val="left" w:pos="2129"/>
        </w:tabs>
        <w:jc w:val="left"/>
      </w:pPr>
      <w:r w:rsidRPr="00E40F9F">
        <w:rPr>
          <w:rStyle w:val="5"/>
        </w:rPr>
        <w:t>Порядок вскрытия конвертов с заявками на участие в конкурсе</w:t>
      </w:r>
    </w:p>
    <w:p w:rsidR="00B94E7F" w:rsidRPr="00E40F9F" w:rsidRDefault="00634508">
      <w:pPr>
        <w:pStyle w:val="63"/>
        <w:numPr>
          <w:ilvl w:val="2"/>
          <w:numId w:val="1"/>
        </w:numPr>
        <w:shd w:val="clear" w:color="auto" w:fill="auto"/>
        <w:tabs>
          <w:tab w:val="left" w:pos="2134"/>
        </w:tabs>
        <w:jc w:val="left"/>
      </w:pPr>
      <w:r w:rsidRPr="00E40F9F">
        <w:rPr>
          <w:rStyle w:val="5"/>
        </w:rPr>
        <w:t>Порядок рассмотрения заявок на участие в конкурсе</w:t>
      </w:r>
    </w:p>
    <w:p w:rsidR="00B94E7F" w:rsidRPr="00E40F9F" w:rsidRDefault="00634508">
      <w:pPr>
        <w:pStyle w:val="63"/>
        <w:numPr>
          <w:ilvl w:val="2"/>
          <w:numId w:val="1"/>
        </w:numPr>
        <w:shd w:val="clear" w:color="auto" w:fill="auto"/>
        <w:tabs>
          <w:tab w:val="left" w:pos="2129"/>
        </w:tabs>
        <w:jc w:val="left"/>
      </w:pPr>
      <w:r w:rsidRPr="00E40F9F">
        <w:rPr>
          <w:rStyle w:val="5"/>
        </w:rPr>
        <w:t>Оценка и сопоставление заявок на участие в конкурсе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Особенности проведения двухэтапного конкурса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Особенности проведения аукциона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Особенности проведения запроса предложений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Особенности проведения запроса цен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Электронные закупки</w:t>
      </w:r>
    </w:p>
    <w:p w:rsidR="00B94E7F" w:rsidRPr="00E40F9F" w:rsidRDefault="00634508">
      <w:pPr>
        <w:pStyle w:val="63"/>
        <w:numPr>
          <w:ilvl w:val="1"/>
          <w:numId w:val="1"/>
        </w:numPr>
        <w:shd w:val="clear" w:color="auto" w:fill="auto"/>
        <w:tabs>
          <w:tab w:val="left" w:pos="1411"/>
        </w:tabs>
        <w:spacing w:line="278" w:lineRule="exact"/>
        <w:jc w:val="left"/>
      </w:pPr>
      <w:r w:rsidRPr="00E40F9F">
        <w:rPr>
          <w:rStyle w:val="5"/>
        </w:rPr>
        <w:t>Прямая закупка (у единственного поставщика, подрядчика, исполнителя)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241"/>
        </w:tabs>
        <w:spacing w:line="230" w:lineRule="exact"/>
        <w:jc w:val="left"/>
      </w:pPr>
      <w:r w:rsidRPr="00E40F9F">
        <w:rPr>
          <w:rStyle w:val="5"/>
        </w:rPr>
        <w:t>ПОРЯДОК ЗАКЛЮЧЕНИЯ И ИСПОЛНЕНИЯ ДОГОВОРА</w:t>
      </w:r>
    </w:p>
    <w:p w:rsidR="00B94E7F" w:rsidRPr="00E40F9F" w:rsidRDefault="00634508">
      <w:pPr>
        <w:pStyle w:val="63"/>
        <w:numPr>
          <w:ilvl w:val="0"/>
          <w:numId w:val="1"/>
        </w:numPr>
        <w:shd w:val="clear" w:color="auto" w:fill="auto"/>
        <w:tabs>
          <w:tab w:val="left" w:pos="250"/>
        </w:tabs>
        <w:spacing w:line="230" w:lineRule="exact"/>
        <w:jc w:val="left"/>
      </w:pPr>
      <w:r w:rsidRPr="00E40F9F">
        <w:rPr>
          <w:rStyle w:val="5"/>
        </w:rPr>
        <w:t>Приложение 1 «Критерии и порядок оценки заявок на участие в закупке»</w:t>
      </w:r>
    </w:p>
    <w:p w:rsidR="00E40F9F" w:rsidRDefault="00E40F9F">
      <w:pPr>
        <w:pStyle w:val="31"/>
        <w:shd w:val="clear" w:color="auto" w:fill="auto"/>
        <w:spacing w:line="230" w:lineRule="exact"/>
        <w:ind w:firstLine="0"/>
        <w:jc w:val="left"/>
        <w:rPr>
          <w:rStyle w:val="32"/>
        </w:rPr>
      </w:pPr>
      <w:bookmarkStart w:id="1" w:name="bookmark3"/>
    </w:p>
    <w:p w:rsidR="00E40F9F" w:rsidRDefault="00E40F9F">
      <w:pPr>
        <w:pStyle w:val="31"/>
        <w:shd w:val="clear" w:color="auto" w:fill="auto"/>
        <w:spacing w:line="230" w:lineRule="exact"/>
        <w:ind w:firstLine="0"/>
        <w:jc w:val="left"/>
        <w:rPr>
          <w:rStyle w:val="32"/>
        </w:rPr>
      </w:pPr>
    </w:p>
    <w:p w:rsidR="00B94E7F" w:rsidRPr="00E40F9F" w:rsidRDefault="00634508" w:rsidP="00353892">
      <w:pPr>
        <w:pStyle w:val="31"/>
        <w:shd w:val="clear" w:color="auto" w:fill="auto"/>
        <w:spacing w:line="230" w:lineRule="exact"/>
        <w:ind w:firstLine="0"/>
        <w:jc w:val="center"/>
      </w:pPr>
      <w:r w:rsidRPr="00E40F9F">
        <w:rPr>
          <w:rStyle w:val="32"/>
        </w:rPr>
        <w:t>1. ТЕРМИНЫ И ОПРЕДЕЛЕНИЯ</w:t>
      </w:r>
      <w:bookmarkEnd w:id="1"/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3"/>
        </w:tabs>
        <w:spacing w:line="269" w:lineRule="exact"/>
        <w:jc w:val="left"/>
      </w:pPr>
      <w:r w:rsidRPr="00E40F9F">
        <w:rPr>
          <w:rStyle w:val="a7"/>
        </w:rPr>
        <w:t>Закупка</w:t>
      </w:r>
      <w:r w:rsidRPr="00E40F9F">
        <w:rPr>
          <w:rStyle w:val="6"/>
        </w:rPr>
        <w:t xml:space="preserve"> - приобретение Заказчиком способами, указанными в настоящем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Положении о закупке, товаров, работ, услуг для нужд Заказчика.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8"/>
        </w:tabs>
        <w:spacing w:line="269" w:lineRule="exact"/>
        <w:jc w:val="left"/>
      </w:pPr>
      <w:r w:rsidRPr="00E40F9F">
        <w:rPr>
          <w:rStyle w:val="a7"/>
        </w:rPr>
        <w:t>Процедура закупки</w:t>
      </w:r>
      <w:r w:rsidRPr="00E40F9F">
        <w:rPr>
          <w:rStyle w:val="6"/>
        </w:rPr>
        <w:t xml:space="preserve"> </w:t>
      </w:r>
      <w:r w:rsidRPr="00E40F9F">
        <w:rPr>
          <w:rStyle w:val="8"/>
        </w:rPr>
        <w:t xml:space="preserve">- </w:t>
      </w:r>
      <w:r w:rsidRPr="00E40F9F">
        <w:rPr>
          <w:rStyle w:val="6"/>
        </w:rPr>
        <w:t>деятельность Заказчика по выбору поставщика (подрядчика,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исполнителя) с целью приобретения у него товаров (работ, услуг).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8"/>
        </w:tabs>
        <w:spacing w:line="269" w:lineRule="exact"/>
        <w:jc w:val="left"/>
      </w:pPr>
      <w:r w:rsidRPr="00E40F9F">
        <w:rPr>
          <w:rStyle w:val="a7"/>
        </w:rPr>
        <w:t>Заказчик</w:t>
      </w:r>
      <w:r w:rsidRPr="00E40F9F">
        <w:rPr>
          <w:rStyle w:val="6"/>
        </w:rPr>
        <w:t xml:space="preserve"> </w:t>
      </w:r>
      <w:r w:rsidRPr="00E40F9F">
        <w:rPr>
          <w:rStyle w:val="8"/>
        </w:rPr>
        <w:t xml:space="preserve">- </w:t>
      </w:r>
      <w:r w:rsidRPr="00E40F9F">
        <w:rPr>
          <w:rStyle w:val="6"/>
        </w:rPr>
        <w:t>юридическое лицо, в интересах и за счет средств которого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 xml:space="preserve">осуществляется закупка - </w:t>
      </w:r>
      <w:r w:rsidR="00E40F9F">
        <w:rPr>
          <w:rStyle w:val="6"/>
        </w:rPr>
        <w:t>м</w:t>
      </w:r>
      <w:r w:rsidRPr="00E40F9F">
        <w:rPr>
          <w:rStyle w:val="6"/>
        </w:rPr>
        <w:t>униципальное автономное общеобразовательное учреждение</w:t>
      </w:r>
      <w:r w:rsidRPr="00E40F9F">
        <w:rPr>
          <w:rStyle w:val="7"/>
        </w:rPr>
        <w:t xml:space="preserve"> </w:t>
      </w:r>
      <w:r w:rsidR="00E40F9F">
        <w:rPr>
          <w:rStyle w:val="7"/>
        </w:rPr>
        <w:t>дополнительного образования детей «Детская школа искусств» Мотовилихинского района г. Перми</w:t>
      </w:r>
      <w:r w:rsidRPr="00E40F9F">
        <w:rPr>
          <w:rStyle w:val="6"/>
        </w:rPr>
        <w:t xml:space="preserve"> (далее по тексту Учреждение).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54"/>
        </w:tabs>
        <w:spacing w:line="269" w:lineRule="exact"/>
        <w:jc w:val="left"/>
      </w:pPr>
      <w:r w:rsidRPr="00E40F9F">
        <w:rPr>
          <w:rStyle w:val="a7"/>
        </w:rPr>
        <w:t>Продукция</w:t>
      </w:r>
      <w:r w:rsidRPr="00E40F9F">
        <w:rPr>
          <w:rStyle w:val="6"/>
        </w:rPr>
        <w:t xml:space="preserve"> </w:t>
      </w:r>
      <w:r w:rsidRPr="00E40F9F">
        <w:t xml:space="preserve">- </w:t>
      </w:r>
      <w:r w:rsidRPr="00E40F9F">
        <w:rPr>
          <w:rStyle w:val="6"/>
        </w:rPr>
        <w:t>товары, работы, услуги.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82"/>
        </w:tabs>
        <w:jc w:val="left"/>
      </w:pPr>
      <w:r w:rsidRPr="00E40F9F">
        <w:rPr>
          <w:rStyle w:val="a7"/>
        </w:rPr>
        <w:t>Одноименная продукция</w:t>
      </w:r>
      <w:r w:rsidRPr="00E40F9F">
        <w:rPr>
          <w:rStyle w:val="6"/>
        </w:rPr>
        <w:t xml:space="preserve"> </w:t>
      </w:r>
      <w:r w:rsidRPr="00E40F9F">
        <w:rPr>
          <w:rStyle w:val="8"/>
        </w:rPr>
        <w:t xml:space="preserve">- </w:t>
      </w:r>
      <w:r w:rsidRPr="00E40F9F">
        <w:rPr>
          <w:rStyle w:val="6"/>
        </w:rPr>
        <w:t>аналогичные по техническим и функциональным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характеристикам товары (работ, услуги), которые могу отличаться друг от друга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незначительными особенностями (деталями, не влияющими на качество и основные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потребительские свойства товаров (результатов работ, услуг), являются однородными по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своему потребительскому назначению и могут быть взаимозаменяемыми.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3"/>
        </w:tabs>
        <w:jc w:val="left"/>
        <w:rPr>
          <w:u w:val="single"/>
        </w:rPr>
      </w:pPr>
      <w:r w:rsidRPr="00E40F9F">
        <w:rPr>
          <w:rStyle w:val="a7"/>
        </w:rPr>
        <w:t>Официальный сайт</w:t>
      </w:r>
      <w:r w:rsidRPr="00E40F9F">
        <w:rPr>
          <w:rStyle w:val="6"/>
        </w:rPr>
        <w:t xml:space="preserve"> </w:t>
      </w:r>
      <w:r w:rsidRPr="00E40F9F">
        <w:rPr>
          <w:rStyle w:val="8"/>
        </w:rPr>
        <w:t xml:space="preserve">- </w:t>
      </w:r>
      <w:r w:rsidRPr="00E40F9F">
        <w:rPr>
          <w:rStyle w:val="6"/>
        </w:rPr>
        <w:t>сайт в информационно-телекоммуникационной сети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«Интернет» для размещения информации о размещении заказов на поставки товаров,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 xml:space="preserve">выполнение работ, оказание услуг </w:t>
      </w:r>
      <w:r w:rsidR="00E40F9F" w:rsidRPr="00E40F9F">
        <w:rPr>
          <w:rStyle w:val="9"/>
          <w:lang w:val="en-US"/>
        </w:rPr>
        <w:t>http</w:t>
      </w:r>
      <w:r w:rsidR="00E40F9F" w:rsidRPr="00E40F9F">
        <w:rPr>
          <w:rStyle w:val="9"/>
        </w:rPr>
        <w:t>://</w:t>
      </w:r>
      <w:r w:rsidR="00E40F9F" w:rsidRPr="00E40F9F">
        <w:rPr>
          <w:rStyle w:val="9"/>
          <w:lang w:val="en-US"/>
        </w:rPr>
        <w:t>zakupki</w:t>
      </w:r>
      <w:r w:rsidR="00E40F9F" w:rsidRPr="00E40F9F">
        <w:rPr>
          <w:rStyle w:val="9"/>
        </w:rPr>
        <w:t>.</w:t>
      </w:r>
      <w:r w:rsidR="00E40F9F" w:rsidRPr="00E40F9F">
        <w:rPr>
          <w:rStyle w:val="9"/>
          <w:lang w:val="en-US"/>
        </w:rPr>
        <w:t>gov</w:t>
      </w:r>
      <w:r w:rsidR="00E40F9F" w:rsidRPr="00E40F9F">
        <w:rPr>
          <w:rStyle w:val="9"/>
        </w:rPr>
        <w:t>.</w:t>
      </w:r>
      <w:r w:rsidR="00E40F9F" w:rsidRPr="00E40F9F">
        <w:rPr>
          <w:rStyle w:val="9"/>
          <w:lang w:val="en-US"/>
        </w:rPr>
        <w:t>ru</w:t>
      </w:r>
      <w:r w:rsidR="00E40F9F" w:rsidRPr="00E40F9F">
        <w:rPr>
          <w:rStyle w:val="9"/>
        </w:rPr>
        <w:t>/</w:t>
      </w:r>
      <w:r w:rsidRPr="00E40F9F">
        <w:rPr>
          <w:rStyle w:val="9"/>
        </w:rPr>
        <w:t>,</w:t>
      </w:r>
      <w:r w:rsidRPr="00E40F9F">
        <w:rPr>
          <w:rStyle w:val="6"/>
        </w:rPr>
        <w:t xml:space="preserve"> до регистрации в установленном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 xml:space="preserve">порядке на официальном сайте заказчик вправе использовать </w:t>
      </w:r>
      <w:r w:rsidR="00E40F9F" w:rsidRPr="00E40F9F">
        <w:rPr>
          <w:rStyle w:val="9"/>
          <w:lang w:val="en-US"/>
        </w:rPr>
        <w:t>http</w:t>
      </w:r>
      <w:r w:rsidR="00E40F9F" w:rsidRPr="00E40F9F">
        <w:rPr>
          <w:rStyle w:val="9"/>
        </w:rPr>
        <w:t>://</w:t>
      </w:r>
      <w:r w:rsidR="00E40F9F" w:rsidRPr="00E40F9F">
        <w:rPr>
          <w:rStyle w:val="6"/>
          <w:u w:val="single"/>
          <w:lang w:val="en-US"/>
        </w:rPr>
        <w:t>dsimoto</w:t>
      </w:r>
      <w:r w:rsidR="00E40F9F" w:rsidRPr="00E40F9F">
        <w:rPr>
          <w:rStyle w:val="6"/>
          <w:u w:val="single"/>
        </w:rPr>
        <w:t>.</w:t>
      </w:r>
      <w:r w:rsidR="00E40F9F" w:rsidRPr="00E40F9F">
        <w:rPr>
          <w:rStyle w:val="6"/>
          <w:u w:val="single"/>
          <w:lang w:val="en-US"/>
        </w:rPr>
        <w:t>org</w:t>
      </w:r>
      <w:r w:rsidR="00E40F9F" w:rsidRPr="00E40F9F">
        <w:rPr>
          <w:rStyle w:val="6"/>
          <w:u w:val="single"/>
        </w:rPr>
        <w:t>.</w:t>
      </w:r>
      <w:r w:rsidR="00E40F9F" w:rsidRPr="00E40F9F">
        <w:rPr>
          <w:rStyle w:val="6"/>
          <w:u w:val="single"/>
          <w:lang w:val="en-US"/>
        </w:rPr>
        <w:t>ru</w:t>
      </w:r>
      <w:r w:rsidR="00E40F9F" w:rsidRPr="00E40F9F">
        <w:rPr>
          <w:rStyle w:val="6"/>
          <w:u w:val="single"/>
        </w:rPr>
        <w:t>/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82"/>
        </w:tabs>
        <w:jc w:val="left"/>
      </w:pPr>
      <w:r w:rsidRPr="00E40F9F">
        <w:rPr>
          <w:rStyle w:val="a7"/>
        </w:rPr>
        <w:t>Участник закупки</w:t>
      </w:r>
      <w:r w:rsidRPr="00E40F9F">
        <w:rPr>
          <w:rStyle w:val="6"/>
        </w:rPr>
        <w:t xml:space="preserve"> </w:t>
      </w:r>
      <w:r w:rsidRPr="00E40F9F">
        <w:rPr>
          <w:rStyle w:val="100"/>
        </w:rPr>
        <w:t xml:space="preserve">- </w:t>
      </w:r>
      <w:r w:rsidRPr="00E40F9F">
        <w:rPr>
          <w:rStyle w:val="6"/>
        </w:rPr>
        <w:t>любое юридическое лицо или несколько юридических лиц,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выступающих на стороне одного участника закупки, независимо от организационно-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правовой формы, формы собственности, места нахождения и места происхождения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капитала либо любое физическое лицо или несколько физических лиц, выступающих на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стороне одного участника закупки, в том числе индивидуальный предприниматель или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несколько индивидуальных предпринимателей, выступающих на стороне одного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участника закупки, которые соответствуют требованиям, установленным заказчиком в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соответствии с настоящим Положением о закупке.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3"/>
        </w:tabs>
        <w:spacing w:line="269" w:lineRule="exact"/>
        <w:jc w:val="left"/>
      </w:pPr>
      <w:r w:rsidRPr="00E40F9F">
        <w:rPr>
          <w:rStyle w:val="a7"/>
        </w:rPr>
        <w:t>Электронная площадка</w:t>
      </w:r>
      <w:r w:rsidRPr="00E40F9F">
        <w:rPr>
          <w:rStyle w:val="6"/>
        </w:rPr>
        <w:t xml:space="preserve"> </w:t>
      </w:r>
      <w:r w:rsidRPr="00E40F9F">
        <w:rPr>
          <w:rStyle w:val="100"/>
        </w:rPr>
        <w:t xml:space="preserve">- </w:t>
      </w:r>
      <w:r w:rsidRPr="00E40F9F">
        <w:rPr>
          <w:rStyle w:val="6"/>
        </w:rPr>
        <w:t>сайт в информационно-телекоммуникационной сети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«Интернет», посредством которого проводятся закупки в электронной форме.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82"/>
        </w:tabs>
        <w:spacing w:line="269" w:lineRule="exact"/>
        <w:jc w:val="left"/>
      </w:pPr>
      <w:r w:rsidRPr="00E40F9F">
        <w:rPr>
          <w:rStyle w:val="a7"/>
        </w:rPr>
        <w:t>Оператор электронной площадки</w:t>
      </w:r>
      <w:r w:rsidRPr="00E40F9F">
        <w:rPr>
          <w:rStyle w:val="6"/>
        </w:rPr>
        <w:t xml:space="preserve"> - юридическое лицо, владеющее электронной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площадкой, необходимыми для ее функционирования программно-аппаратными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средствами и обеспечивающее проведение процедуры закупки в электронной форме.</w:t>
      </w:r>
    </w:p>
    <w:p w:rsidR="00B94E7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3"/>
        </w:tabs>
        <w:spacing w:line="269" w:lineRule="exact"/>
        <w:jc w:val="left"/>
      </w:pPr>
      <w:r w:rsidRPr="00E40F9F">
        <w:rPr>
          <w:rStyle w:val="a7"/>
        </w:rPr>
        <w:t>Лот</w:t>
      </w:r>
      <w:r w:rsidRPr="00E40F9F">
        <w:rPr>
          <w:rStyle w:val="6"/>
        </w:rPr>
        <w:t xml:space="preserve"> </w:t>
      </w:r>
      <w:r w:rsidRPr="00E40F9F">
        <w:rPr>
          <w:rStyle w:val="110"/>
        </w:rPr>
        <w:t xml:space="preserve">- </w:t>
      </w:r>
      <w:r w:rsidRPr="00E40F9F">
        <w:rPr>
          <w:rStyle w:val="6"/>
        </w:rPr>
        <w:t>определенная извещением о закупке и документацией о закупке продукция,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закупаемая по одному конкурсу или аукциону, обособленная заказчиком в отдельную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закупку в целях рационального и эффективного расходования денежных средств и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развития добросовестной конкуренции.</w:t>
      </w:r>
    </w:p>
    <w:p w:rsidR="00E40F9F" w:rsidRPr="00E40F9F" w:rsidRDefault="00634508">
      <w:pPr>
        <w:pStyle w:val="63"/>
        <w:numPr>
          <w:ilvl w:val="0"/>
          <w:numId w:val="2"/>
        </w:numPr>
        <w:shd w:val="clear" w:color="auto" w:fill="auto"/>
        <w:tabs>
          <w:tab w:val="left" w:pos="573"/>
        </w:tabs>
        <w:spacing w:line="557" w:lineRule="exact"/>
        <w:jc w:val="left"/>
        <w:rPr>
          <w:rStyle w:val="7"/>
        </w:rPr>
      </w:pPr>
      <w:r w:rsidRPr="00E40F9F">
        <w:rPr>
          <w:rStyle w:val="a7"/>
        </w:rPr>
        <w:t>Торги</w:t>
      </w:r>
      <w:r w:rsidRPr="00E40F9F">
        <w:rPr>
          <w:rStyle w:val="6"/>
        </w:rPr>
        <w:t xml:space="preserve"> </w:t>
      </w:r>
      <w:r w:rsidRPr="00E40F9F">
        <w:t xml:space="preserve">- </w:t>
      </w:r>
      <w:r w:rsidRPr="00E40F9F">
        <w:rPr>
          <w:rStyle w:val="6"/>
        </w:rPr>
        <w:t>это способ закупки, проводимый в форме конкурса или аукциона.</w:t>
      </w:r>
      <w:r w:rsidRPr="00E40F9F">
        <w:rPr>
          <w:rStyle w:val="7"/>
        </w:rPr>
        <w:t xml:space="preserve"> </w:t>
      </w:r>
    </w:p>
    <w:p w:rsidR="00E40F9F" w:rsidRDefault="00E40F9F" w:rsidP="00E40F9F">
      <w:pPr>
        <w:pStyle w:val="63"/>
        <w:shd w:val="clear" w:color="auto" w:fill="auto"/>
        <w:tabs>
          <w:tab w:val="left" w:pos="573"/>
        </w:tabs>
        <w:spacing w:line="557" w:lineRule="exact"/>
        <w:jc w:val="left"/>
        <w:rPr>
          <w:rStyle w:val="a7"/>
        </w:rPr>
      </w:pPr>
    </w:p>
    <w:p w:rsidR="00353892" w:rsidRPr="00113939" w:rsidRDefault="00353892" w:rsidP="00E40F9F">
      <w:pPr>
        <w:pStyle w:val="63"/>
        <w:shd w:val="clear" w:color="auto" w:fill="auto"/>
        <w:tabs>
          <w:tab w:val="left" w:pos="573"/>
        </w:tabs>
        <w:spacing w:line="557" w:lineRule="exact"/>
        <w:jc w:val="left"/>
        <w:rPr>
          <w:rStyle w:val="a7"/>
        </w:rPr>
      </w:pPr>
    </w:p>
    <w:p w:rsidR="00B94E7F" w:rsidRPr="00E40F9F" w:rsidRDefault="00634508" w:rsidP="00E40F9F">
      <w:pPr>
        <w:pStyle w:val="63"/>
        <w:shd w:val="clear" w:color="auto" w:fill="auto"/>
        <w:tabs>
          <w:tab w:val="left" w:pos="573"/>
        </w:tabs>
        <w:spacing w:line="557" w:lineRule="exact"/>
        <w:jc w:val="center"/>
      </w:pPr>
      <w:r w:rsidRPr="00E40F9F">
        <w:rPr>
          <w:rStyle w:val="a7"/>
        </w:rPr>
        <w:lastRenderedPageBreak/>
        <w:t>2. ОБЛАСТЬ ПРИМЕНЕНИЯ</w:t>
      </w:r>
    </w:p>
    <w:p w:rsidR="00B94E7F" w:rsidRPr="00E40F9F" w:rsidRDefault="00634508">
      <w:pPr>
        <w:pStyle w:val="63"/>
        <w:numPr>
          <w:ilvl w:val="0"/>
          <w:numId w:val="3"/>
        </w:numPr>
        <w:shd w:val="clear" w:color="auto" w:fill="auto"/>
        <w:tabs>
          <w:tab w:val="left" w:pos="587"/>
        </w:tabs>
        <w:spacing w:line="269" w:lineRule="exact"/>
        <w:jc w:val="left"/>
      </w:pPr>
      <w:r w:rsidRPr="00E40F9F">
        <w:rPr>
          <w:rStyle w:val="6"/>
        </w:rPr>
        <w:t xml:space="preserve">Настоящее Положение о закупке (далее </w:t>
      </w:r>
      <w:r w:rsidRPr="00E40F9F">
        <w:rPr>
          <w:rStyle w:val="120"/>
        </w:rPr>
        <w:t xml:space="preserve">- </w:t>
      </w:r>
      <w:r w:rsidRPr="00E40F9F">
        <w:rPr>
          <w:rStyle w:val="6"/>
        </w:rPr>
        <w:t>Положение о закупке) разработано в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соответствии с требованиями Федерального закона от 18 июля 2011 года № 223-Ф3 «О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закупках товаров, работ, услуг отдельными видами юридических лиц» и регулирует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деятельность Заказчика при осуществлении закупки продукции.</w:t>
      </w:r>
    </w:p>
    <w:p w:rsidR="00B94E7F" w:rsidRPr="00E40F9F" w:rsidRDefault="00634508">
      <w:pPr>
        <w:pStyle w:val="63"/>
        <w:numPr>
          <w:ilvl w:val="0"/>
          <w:numId w:val="3"/>
        </w:numPr>
        <w:shd w:val="clear" w:color="auto" w:fill="auto"/>
        <w:tabs>
          <w:tab w:val="left" w:pos="573"/>
        </w:tabs>
        <w:spacing w:line="230" w:lineRule="exact"/>
        <w:jc w:val="left"/>
      </w:pPr>
      <w:r w:rsidRPr="00E40F9F">
        <w:rPr>
          <w:rStyle w:val="6"/>
        </w:rPr>
        <w:t>Положение о закупке не распространяется на отношения, связанные с: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44"/>
        </w:tabs>
        <w:spacing w:line="230" w:lineRule="exact"/>
        <w:jc w:val="left"/>
      </w:pPr>
      <w:r w:rsidRPr="00E40F9F">
        <w:rPr>
          <w:rStyle w:val="6"/>
        </w:rPr>
        <w:t>куплей-продажей ценных бумаг и валютных ценностей;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78"/>
        </w:tabs>
        <w:spacing w:line="259" w:lineRule="exact"/>
        <w:jc w:val="left"/>
      </w:pPr>
      <w:r w:rsidRPr="00E40F9F">
        <w:rPr>
          <w:rStyle w:val="6"/>
        </w:rPr>
        <w:t>приобретением Заказчиком биржевых товаров на товарной бирже в соответствии с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законодательством о товарных биржах и биржевой торговле;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78"/>
        </w:tabs>
        <w:jc w:val="left"/>
      </w:pPr>
      <w:r w:rsidRPr="00E40F9F">
        <w:rPr>
          <w:rStyle w:val="6"/>
        </w:rPr>
        <w:t>осуществлением Заказчиком размещения заказов на поставки товаров, выполнение</w:t>
      </w:r>
      <w:r w:rsidRPr="00E40F9F">
        <w:rPr>
          <w:rStyle w:val="7"/>
        </w:rPr>
        <w:t xml:space="preserve"> </w:t>
      </w:r>
      <w:r w:rsidRPr="00E40F9F">
        <w:rPr>
          <w:rStyle w:val="6"/>
        </w:rPr>
        <w:t>работ, оказание услуг в соответствии с Федеральным законом от 21 июля 2005 года № 94-</w:t>
      </w:r>
    </w:p>
    <w:p w:rsidR="00B94E7F" w:rsidRPr="00E40F9F" w:rsidRDefault="00634508">
      <w:pPr>
        <w:pStyle w:val="63"/>
        <w:shd w:val="clear" w:color="auto" w:fill="auto"/>
        <w:spacing w:line="269" w:lineRule="exact"/>
        <w:jc w:val="left"/>
      </w:pPr>
      <w:r w:rsidRPr="00E40F9F">
        <w:rPr>
          <w:rStyle w:val="130"/>
        </w:rPr>
        <w:t>ФЗ «О размещении заказов на поставки товаров, выполнение работ, оказание услуг для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государственных и муниципальных нужд»;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53"/>
        </w:tabs>
        <w:spacing w:line="230" w:lineRule="exact"/>
        <w:jc w:val="left"/>
      </w:pPr>
      <w:r w:rsidRPr="00E40F9F">
        <w:rPr>
          <w:rStyle w:val="130"/>
        </w:rPr>
        <w:t>закупкой в области военно-технического сотрудничества;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53"/>
        </w:tabs>
        <w:spacing w:line="269" w:lineRule="exact"/>
        <w:jc w:val="left"/>
      </w:pPr>
      <w:r w:rsidRPr="00E40F9F">
        <w:rPr>
          <w:rStyle w:val="130"/>
        </w:rPr>
        <w:t>закупкой товаров, работ, услуг в соответствии с международным договором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Российской Федерации, если таким договором предусмотрен иной порядок определения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поставщиков (подрядчиков, исполнителей) таких товаров, работ, услуг;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53"/>
        </w:tabs>
        <w:spacing w:line="269" w:lineRule="exact"/>
        <w:jc w:val="left"/>
      </w:pPr>
      <w:r w:rsidRPr="00E40F9F">
        <w:rPr>
          <w:rStyle w:val="130"/>
        </w:rPr>
        <w:t>осуществлением Заказчиком отбора финансовых организаций для оказания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финансовых услуг в соответствии со статьей 18 Федерального закона от 26 июля 2006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года</w:t>
      </w:r>
      <w:r w:rsidR="00E40F9F">
        <w:rPr>
          <w:rStyle w:val="130"/>
        </w:rPr>
        <w:t xml:space="preserve"> </w:t>
      </w:r>
      <w:r w:rsidRPr="00E40F9F">
        <w:rPr>
          <w:rStyle w:val="130"/>
        </w:rPr>
        <w:t>№ 135-ФЭ «О защите конкуренции»;</w:t>
      </w:r>
    </w:p>
    <w:p w:rsidR="00B94E7F" w:rsidRPr="00E40F9F" w:rsidRDefault="00634508">
      <w:pPr>
        <w:pStyle w:val="63"/>
        <w:numPr>
          <w:ilvl w:val="1"/>
          <w:numId w:val="3"/>
        </w:numPr>
        <w:shd w:val="clear" w:color="auto" w:fill="auto"/>
        <w:tabs>
          <w:tab w:val="left" w:pos="562"/>
        </w:tabs>
        <w:jc w:val="left"/>
      </w:pPr>
      <w:r w:rsidRPr="00E40F9F">
        <w:rPr>
          <w:rStyle w:val="130"/>
        </w:rPr>
        <w:t>осуществлением Заказчиком отбора аудиторской организации для проведения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обязательного аудита бухгалтерской (финансовой) отчетности Заказчика в соответствии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со статьей 5 Федерального закона от 30 декабря 2008 года № 307-Ф3 «Об аудиторской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деятельности».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130"/>
        </w:rPr>
        <w:t>2.3. С момента размещения на официальном сайте Положения о закупке документы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Заказчика, ранее регламентировавшие вопросы закупки, утрачивают силу, за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исключением документов, регулирующих отношения, указанные в пункте 2.2 Положения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о закупке.</w:t>
      </w:r>
    </w:p>
    <w:p w:rsidR="00B94E7F" w:rsidRPr="00E40F9F" w:rsidRDefault="00634508" w:rsidP="00E40F9F">
      <w:pPr>
        <w:pStyle w:val="31"/>
        <w:shd w:val="clear" w:color="auto" w:fill="auto"/>
        <w:spacing w:line="230" w:lineRule="exact"/>
        <w:ind w:firstLine="0"/>
        <w:jc w:val="center"/>
      </w:pPr>
      <w:bookmarkStart w:id="2" w:name="bookmark4"/>
      <w:r w:rsidRPr="00E40F9F">
        <w:rPr>
          <w:rStyle w:val="33"/>
        </w:rPr>
        <w:t>3. ПОРЯДОК ПОДГОТОВКИ ПРОЦЕДУР ЗАКУПКИ</w:t>
      </w:r>
      <w:bookmarkEnd w:id="2"/>
    </w:p>
    <w:p w:rsidR="00B94E7F" w:rsidRPr="00E40F9F" w:rsidRDefault="00634508">
      <w:pPr>
        <w:pStyle w:val="31"/>
        <w:numPr>
          <w:ilvl w:val="0"/>
          <w:numId w:val="4"/>
        </w:numPr>
        <w:shd w:val="clear" w:color="auto" w:fill="auto"/>
        <w:tabs>
          <w:tab w:val="left" w:pos="562"/>
        </w:tabs>
        <w:spacing w:line="274" w:lineRule="exact"/>
        <w:ind w:firstLine="0"/>
        <w:jc w:val="left"/>
      </w:pPr>
      <w:bookmarkStart w:id="3" w:name="bookmark5"/>
      <w:r w:rsidRPr="00E40F9F">
        <w:rPr>
          <w:rStyle w:val="33"/>
        </w:rPr>
        <w:t>Основания проведения закупки</w:t>
      </w:r>
      <w:bookmarkEnd w:id="3"/>
    </w:p>
    <w:p w:rsidR="00B94E7F" w:rsidRPr="00E40F9F" w:rsidRDefault="00634508">
      <w:pPr>
        <w:pStyle w:val="63"/>
        <w:numPr>
          <w:ilvl w:val="0"/>
          <w:numId w:val="5"/>
        </w:numPr>
        <w:shd w:val="clear" w:color="auto" w:fill="auto"/>
        <w:tabs>
          <w:tab w:val="left" w:pos="922"/>
        </w:tabs>
        <w:jc w:val="left"/>
      </w:pPr>
      <w:r w:rsidRPr="00E40F9F">
        <w:rPr>
          <w:rStyle w:val="130"/>
        </w:rPr>
        <w:t>Проведение закупки осуществляется на основании утвержденного плана закупки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товаров, работ, услуг.</w:t>
      </w:r>
    </w:p>
    <w:p w:rsidR="00B94E7F" w:rsidRPr="00E40F9F" w:rsidRDefault="00634508">
      <w:pPr>
        <w:pStyle w:val="63"/>
        <w:numPr>
          <w:ilvl w:val="0"/>
          <w:numId w:val="5"/>
        </w:numPr>
        <w:shd w:val="clear" w:color="auto" w:fill="auto"/>
        <w:tabs>
          <w:tab w:val="left" w:pos="922"/>
        </w:tabs>
        <w:spacing w:line="259" w:lineRule="exact"/>
        <w:jc w:val="left"/>
      </w:pPr>
      <w:r w:rsidRPr="00E40F9F">
        <w:rPr>
          <w:rStyle w:val="130"/>
        </w:rPr>
        <w:t>Формирование плана закупки и его размещение осуществляется Заказчиком в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установленном порядке.</w:t>
      </w:r>
    </w:p>
    <w:p w:rsidR="00B94E7F" w:rsidRPr="00E40F9F" w:rsidRDefault="00634508">
      <w:pPr>
        <w:pStyle w:val="63"/>
        <w:numPr>
          <w:ilvl w:val="0"/>
          <w:numId w:val="5"/>
        </w:numPr>
        <w:shd w:val="clear" w:color="auto" w:fill="auto"/>
        <w:tabs>
          <w:tab w:val="left" w:pos="922"/>
        </w:tabs>
        <w:spacing w:line="269" w:lineRule="exact"/>
        <w:jc w:val="left"/>
      </w:pPr>
      <w:r w:rsidRPr="00E40F9F">
        <w:rPr>
          <w:rStyle w:val="130"/>
        </w:rPr>
        <w:t>План закупки является основным плановым документом в сфере закупок и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утверждается Заказчиком на срок не менее чем на один год.</w:t>
      </w:r>
    </w:p>
    <w:p w:rsidR="00B94E7F" w:rsidRPr="00E40F9F" w:rsidRDefault="00634508">
      <w:pPr>
        <w:pStyle w:val="31"/>
        <w:numPr>
          <w:ilvl w:val="1"/>
          <w:numId w:val="5"/>
        </w:numPr>
        <w:shd w:val="clear" w:color="auto" w:fill="auto"/>
        <w:tabs>
          <w:tab w:val="left" w:pos="438"/>
        </w:tabs>
        <w:spacing w:line="274" w:lineRule="exact"/>
        <w:ind w:firstLine="0"/>
        <w:jc w:val="left"/>
      </w:pPr>
      <w:bookmarkStart w:id="4" w:name="bookmark6"/>
      <w:r w:rsidRPr="00E40F9F">
        <w:rPr>
          <w:rStyle w:val="33"/>
        </w:rPr>
        <w:t>Принятие решения о проведении закупки</w:t>
      </w:r>
      <w:bookmarkEnd w:id="4"/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t>До размещения на официальном сайте извещения о закупке и документации о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закупке или до направления приглашений принять участие в закрытых закупках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руководителем Заказчика принимается решение о проведении закупки.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lastRenderedPageBreak/>
        <w:t>В решении о проведении закупки указываются:</w:t>
      </w:r>
    </w:p>
    <w:p w:rsidR="00B94E7F" w:rsidRPr="00E40F9F" w:rsidRDefault="00634508">
      <w:pPr>
        <w:pStyle w:val="63"/>
        <w:numPr>
          <w:ilvl w:val="3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t>предмет и существенные условия закупки (срок и место поставки товаров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(выполнения работ, оказания услуг), цена и порядок оплаты);</w:t>
      </w:r>
    </w:p>
    <w:p w:rsidR="00B94E7F" w:rsidRPr="00E40F9F" w:rsidRDefault="00634508">
      <w:pPr>
        <w:pStyle w:val="63"/>
        <w:numPr>
          <w:ilvl w:val="3"/>
          <w:numId w:val="5"/>
        </w:numPr>
        <w:shd w:val="clear" w:color="auto" w:fill="auto"/>
        <w:tabs>
          <w:tab w:val="left" w:pos="918"/>
        </w:tabs>
        <w:jc w:val="left"/>
      </w:pPr>
      <w:r w:rsidRPr="00E40F9F">
        <w:rPr>
          <w:rStyle w:val="130"/>
        </w:rPr>
        <w:t>основные (функциональные, технические, качественные и проч.) характеристики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закупаемой продукции и иные требования к ней;</w:t>
      </w:r>
    </w:p>
    <w:p w:rsidR="00B94E7F" w:rsidRPr="00E40F9F" w:rsidRDefault="00634508">
      <w:pPr>
        <w:pStyle w:val="63"/>
        <w:numPr>
          <w:ilvl w:val="3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t>сроки проведения закупочных процедур;</w:t>
      </w:r>
    </w:p>
    <w:p w:rsidR="00B94E7F" w:rsidRPr="00E40F9F" w:rsidRDefault="00634508">
      <w:pPr>
        <w:pStyle w:val="63"/>
        <w:numPr>
          <w:ilvl w:val="3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t>при необходимости иные требования и условия проведения процедуры закупки.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30"/>
        </w:rPr>
        <w:t>При осуществлении Заказчиком прямой закупки (у единственного поставщика,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подрядчика, исполнителя) заключение договора с поставщиком, подрядчиком,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исполнителем является одновременно решением о проведении закупки и не требует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принятия дополнительного распорядительного документа.</w:t>
      </w:r>
    </w:p>
    <w:p w:rsidR="00B94E7F" w:rsidRPr="00E40F9F" w:rsidRDefault="00634508">
      <w:pPr>
        <w:pStyle w:val="31"/>
        <w:numPr>
          <w:ilvl w:val="1"/>
          <w:numId w:val="5"/>
        </w:numPr>
        <w:shd w:val="clear" w:color="auto" w:fill="auto"/>
        <w:tabs>
          <w:tab w:val="left" w:pos="1393"/>
        </w:tabs>
        <w:spacing w:line="278" w:lineRule="exact"/>
        <w:ind w:firstLine="0"/>
        <w:jc w:val="left"/>
      </w:pPr>
      <w:bookmarkStart w:id="5" w:name="bookmark7"/>
      <w:r w:rsidRPr="00E40F9F">
        <w:rPr>
          <w:rStyle w:val="33"/>
        </w:rPr>
        <w:t>Порядок</w:t>
      </w:r>
      <w:r w:rsidRPr="00E40F9F">
        <w:rPr>
          <w:rStyle w:val="33"/>
        </w:rPr>
        <w:tab/>
        <w:t>формирования закупочной комиссии</w:t>
      </w:r>
      <w:bookmarkEnd w:id="5"/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18"/>
        </w:tabs>
        <w:spacing w:line="278" w:lineRule="exact"/>
        <w:jc w:val="left"/>
      </w:pPr>
      <w:r w:rsidRPr="00E40F9F">
        <w:rPr>
          <w:rStyle w:val="130"/>
        </w:rPr>
        <w:t>Решение о создании закупочной комиссии, определение порядка ее работы,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персонального состава и назначение председателя комиссии осуществляется до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размещения на официальном сайте извещения о закупке и документации о закупке или до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направления приглашений принять участие в закрытых закупках и оформляется приказом.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13"/>
        </w:tabs>
        <w:spacing w:line="245" w:lineRule="exact"/>
        <w:jc w:val="left"/>
      </w:pPr>
      <w:r w:rsidRPr="00E40F9F">
        <w:rPr>
          <w:rStyle w:val="130"/>
        </w:rPr>
        <w:t>В состав закупочной комиссии могут входить как сотрудники Заказчика, так и</w:t>
      </w:r>
      <w:r w:rsidRPr="00E40F9F">
        <w:rPr>
          <w:rStyle w:val="140"/>
        </w:rPr>
        <w:t xml:space="preserve"> </w:t>
      </w:r>
      <w:r w:rsidRPr="00E40F9F">
        <w:rPr>
          <w:rStyle w:val="130"/>
        </w:rPr>
        <w:t>сторонние лица.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57"/>
        </w:tabs>
        <w:jc w:val="left"/>
      </w:pPr>
      <w:r w:rsidRPr="00E40F9F">
        <w:rPr>
          <w:rStyle w:val="150"/>
        </w:rPr>
        <w:t>В состав закупочной комиссии не могут включаться лица, лично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заинтересованные в результатах закупки (представители участников закупки, подавших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заявки на участие в процедуре закупки, состоящие в штате организаций, подавших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указанные заявки), либо лица, на которых способны оказывать влияние участники закупки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(в том числе лица, являющиеся участниками или акционерами этих организаций, членами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их органов управления, их кредиторами). В случае выявления таких лиц в составе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закупочной комиссии Заказчик вправе принять решение о внесении изменений в состав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закупочной комиссии. Член закупочной комиссии, обнаруживший после подачи заявок,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свою личную заинтересованность в результатах закупки, должен незамедлительно сделать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заявление об этом председателю закупочной комиссии или лицу, его замещающему, а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также иному лицу, который в таком случае может принять решение о принудительном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отводе члена закупочной комиссии.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33"/>
        </w:tabs>
        <w:spacing w:line="269" w:lineRule="exact"/>
        <w:jc w:val="left"/>
      </w:pPr>
      <w:r w:rsidRPr="00E40F9F">
        <w:rPr>
          <w:rStyle w:val="150"/>
        </w:rPr>
        <w:t>Закупочные комиссии могут создаваться для проведения отдельно взятой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закупочной процедуры, либо действовать на регулярной основе (в том числе в рамках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серии однотипных закупочных процедур, в рамках закупки продукции определенного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вида или закупки на определенных рынках).</w:t>
      </w:r>
    </w:p>
    <w:p w:rsidR="00B94E7F" w:rsidRPr="00E40F9F" w:rsidRDefault="00634508">
      <w:pPr>
        <w:pStyle w:val="63"/>
        <w:numPr>
          <w:ilvl w:val="2"/>
          <w:numId w:val="5"/>
        </w:numPr>
        <w:shd w:val="clear" w:color="auto" w:fill="auto"/>
        <w:tabs>
          <w:tab w:val="left" w:pos="938"/>
        </w:tabs>
        <w:jc w:val="left"/>
      </w:pPr>
      <w:r w:rsidRPr="00E40F9F">
        <w:rPr>
          <w:rStyle w:val="150"/>
        </w:rPr>
        <w:t>Основной функцией закупочной комиссии является принятие решений в рамках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конкретных процедур закупок. Конкретные цели и задачи формирования закупочной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комиссии, права, обязанности и ответственность членов комиссии, регламент работы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комиссии и иные вопросы деятельности комиссии определяется Положением о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закупочной комиссии, утвержденным решением о создании закупочной комиссии.</w:t>
      </w:r>
    </w:p>
    <w:p w:rsidR="00B94E7F" w:rsidRPr="00E40F9F" w:rsidRDefault="00634508">
      <w:pPr>
        <w:pStyle w:val="25"/>
        <w:numPr>
          <w:ilvl w:val="0"/>
          <w:numId w:val="6"/>
        </w:numPr>
        <w:shd w:val="clear" w:color="auto" w:fill="auto"/>
        <w:tabs>
          <w:tab w:val="left" w:pos="462"/>
        </w:tabs>
        <w:spacing w:line="230" w:lineRule="exact"/>
      </w:pPr>
      <w:bookmarkStart w:id="6" w:name="bookmark8"/>
      <w:r w:rsidRPr="00E40F9F">
        <w:rPr>
          <w:rStyle w:val="27"/>
        </w:rPr>
        <w:t>СПОСОБЫ ЗАКУПКИ</w:t>
      </w:r>
      <w:bookmarkEnd w:id="6"/>
    </w:p>
    <w:p w:rsidR="00B94E7F" w:rsidRPr="00E40F9F" w:rsidRDefault="00634508">
      <w:pPr>
        <w:pStyle w:val="63"/>
        <w:numPr>
          <w:ilvl w:val="1"/>
          <w:numId w:val="6"/>
        </w:numPr>
        <w:shd w:val="clear" w:color="auto" w:fill="auto"/>
        <w:tabs>
          <w:tab w:val="left" w:pos="582"/>
        </w:tabs>
        <w:spacing w:line="230" w:lineRule="exact"/>
        <w:jc w:val="left"/>
      </w:pPr>
      <w:r w:rsidRPr="00E40F9F">
        <w:rPr>
          <w:rStyle w:val="150"/>
        </w:rPr>
        <w:t>Приобретение продукции осуществляется Заказчиком следующими способами:</w:t>
      </w:r>
    </w:p>
    <w:p w:rsidR="00B94E7F" w:rsidRPr="00E40F9F" w:rsidRDefault="00634508">
      <w:pPr>
        <w:pStyle w:val="63"/>
        <w:numPr>
          <w:ilvl w:val="2"/>
          <w:numId w:val="6"/>
        </w:numPr>
        <w:shd w:val="clear" w:color="auto" w:fill="auto"/>
        <w:tabs>
          <w:tab w:val="left" w:pos="371"/>
        </w:tabs>
        <w:spacing w:line="278" w:lineRule="exact"/>
        <w:jc w:val="left"/>
      </w:pPr>
      <w:r w:rsidRPr="00E40F9F">
        <w:rPr>
          <w:rStyle w:val="150"/>
        </w:rPr>
        <w:t>конкурс;</w:t>
      </w:r>
    </w:p>
    <w:p w:rsidR="00B94E7F" w:rsidRPr="00E40F9F" w:rsidRDefault="00634508">
      <w:pPr>
        <w:pStyle w:val="63"/>
        <w:numPr>
          <w:ilvl w:val="2"/>
          <w:numId w:val="6"/>
        </w:numPr>
        <w:shd w:val="clear" w:color="auto" w:fill="auto"/>
        <w:tabs>
          <w:tab w:val="left" w:pos="400"/>
        </w:tabs>
        <w:spacing w:line="278" w:lineRule="exact"/>
        <w:jc w:val="left"/>
      </w:pPr>
      <w:r w:rsidRPr="00E40F9F">
        <w:rPr>
          <w:rStyle w:val="150"/>
        </w:rPr>
        <w:t>аукцион;</w:t>
      </w:r>
    </w:p>
    <w:p w:rsidR="00B94E7F" w:rsidRPr="00E40F9F" w:rsidRDefault="00634508">
      <w:pPr>
        <w:pStyle w:val="63"/>
        <w:numPr>
          <w:ilvl w:val="2"/>
          <w:numId w:val="6"/>
        </w:numPr>
        <w:shd w:val="clear" w:color="auto" w:fill="auto"/>
        <w:tabs>
          <w:tab w:val="left" w:pos="386"/>
        </w:tabs>
        <w:spacing w:line="278" w:lineRule="exact"/>
        <w:jc w:val="left"/>
      </w:pPr>
      <w:r w:rsidRPr="00E40F9F">
        <w:rPr>
          <w:rStyle w:val="150"/>
        </w:rPr>
        <w:lastRenderedPageBreak/>
        <w:t>запрос предложений;</w:t>
      </w:r>
    </w:p>
    <w:p w:rsidR="00B94E7F" w:rsidRPr="00E40F9F" w:rsidRDefault="00634508">
      <w:pPr>
        <w:pStyle w:val="63"/>
        <w:numPr>
          <w:ilvl w:val="2"/>
          <w:numId w:val="6"/>
        </w:numPr>
        <w:shd w:val="clear" w:color="auto" w:fill="auto"/>
        <w:tabs>
          <w:tab w:val="left" w:pos="400"/>
        </w:tabs>
        <w:spacing w:line="278" w:lineRule="exact"/>
        <w:jc w:val="left"/>
      </w:pPr>
      <w:r w:rsidRPr="00E40F9F">
        <w:rPr>
          <w:rStyle w:val="150"/>
        </w:rPr>
        <w:t>запрос цен (запрос котировок);</w:t>
      </w:r>
    </w:p>
    <w:p w:rsidR="00B94E7F" w:rsidRPr="00E40F9F" w:rsidRDefault="00634508">
      <w:pPr>
        <w:pStyle w:val="63"/>
        <w:numPr>
          <w:ilvl w:val="2"/>
          <w:numId w:val="6"/>
        </w:numPr>
        <w:shd w:val="clear" w:color="auto" w:fill="auto"/>
        <w:tabs>
          <w:tab w:val="left" w:pos="390"/>
        </w:tabs>
        <w:spacing w:line="230" w:lineRule="exact"/>
        <w:jc w:val="left"/>
      </w:pPr>
      <w:r w:rsidRPr="00E40F9F">
        <w:rPr>
          <w:rStyle w:val="150"/>
        </w:rPr>
        <w:t>прямая закупка (у единственного поставщика, подрядчика, исполнителя).</w:t>
      </w:r>
    </w:p>
    <w:p w:rsidR="00B94E7F" w:rsidRPr="00E40F9F" w:rsidRDefault="00634508">
      <w:pPr>
        <w:pStyle w:val="63"/>
        <w:numPr>
          <w:ilvl w:val="1"/>
          <w:numId w:val="6"/>
        </w:numPr>
        <w:shd w:val="clear" w:color="auto" w:fill="auto"/>
        <w:tabs>
          <w:tab w:val="left" w:pos="746"/>
        </w:tabs>
        <w:spacing w:line="264" w:lineRule="exact"/>
        <w:jc w:val="left"/>
      </w:pPr>
      <w:r w:rsidRPr="00E40F9F">
        <w:rPr>
          <w:rStyle w:val="150"/>
        </w:rPr>
        <w:t>При проведении процедур закупки какие-либо переговоры Заказчика с участником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закупки не допускаются в случае, если в результате таких переговоров создаются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преимущественные условия для участия в закупке и (или) условия для разглашения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конфиденциальных сведений.</w:t>
      </w:r>
    </w:p>
    <w:p w:rsidR="00B94E7F" w:rsidRPr="00E40F9F" w:rsidRDefault="00634508">
      <w:pPr>
        <w:pStyle w:val="63"/>
        <w:numPr>
          <w:ilvl w:val="1"/>
          <w:numId w:val="6"/>
        </w:numPr>
        <w:shd w:val="clear" w:color="auto" w:fill="auto"/>
        <w:tabs>
          <w:tab w:val="left" w:pos="736"/>
        </w:tabs>
        <w:spacing w:line="230" w:lineRule="exact"/>
        <w:jc w:val="left"/>
      </w:pPr>
      <w:r w:rsidRPr="00E40F9F">
        <w:rPr>
          <w:rStyle w:val="150"/>
        </w:rPr>
        <w:t>Закупка считается проведенной со дня заключения договора.</w:t>
      </w:r>
    </w:p>
    <w:p w:rsidR="00B94E7F" w:rsidRPr="00E40F9F" w:rsidRDefault="00634508" w:rsidP="00E40F9F">
      <w:pPr>
        <w:pStyle w:val="25"/>
        <w:numPr>
          <w:ilvl w:val="0"/>
          <w:numId w:val="6"/>
        </w:numPr>
        <w:shd w:val="clear" w:color="auto" w:fill="auto"/>
        <w:tabs>
          <w:tab w:val="left" w:pos="429"/>
        </w:tabs>
        <w:spacing w:line="230" w:lineRule="exact"/>
        <w:jc w:val="center"/>
      </w:pPr>
      <w:bookmarkStart w:id="7" w:name="bookmark9"/>
      <w:r w:rsidRPr="00E40F9F">
        <w:rPr>
          <w:rStyle w:val="27"/>
        </w:rPr>
        <w:t>ТРЕБОВАНИЯ К УЧАСТНИКАМ ЗАКУПКИ</w:t>
      </w:r>
      <w:bookmarkEnd w:id="7"/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150"/>
        </w:rPr>
        <w:t>5.1. К участникам закупки предъявляются следующие обязательные требования:</w:t>
      </w:r>
    </w:p>
    <w:p w:rsidR="00B94E7F" w:rsidRPr="00E40F9F" w:rsidRDefault="00634508">
      <w:pPr>
        <w:pStyle w:val="63"/>
        <w:numPr>
          <w:ilvl w:val="0"/>
          <w:numId w:val="7"/>
        </w:numPr>
        <w:shd w:val="clear" w:color="auto" w:fill="auto"/>
        <w:tabs>
          <w:tab w:val="left" w:pos="640"/>
        </w:tabs>
        <w:jc w:val="left"/>
      </w:pPr>
      <w:r w:rsidRPr="00E40F9F">
        <w:rPr>
          <w:rStyle w:val="150"/>
        </w:rPr>
        <w:t>соответствие участников закупки требованиям, устанавливаемым в соответствии с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законодательством Российской Федерации к лицам, осуществляющим поставки товаров,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выполнение работ, оказание услуг, являющихся предметом закупки;</w:t>
      </w:r>
    </w:p>
    <w:p w:rsidR="00B94E7F" w:rsidRPr="00E40F9F" w:rsidRDefault="00634508">
      <w:pPr>
        <w:pStyle w:val="63"/>
        <w:numPr>
          <w:ilvl w:val="0"/>
          <w:numId w:val="7"/>
        </w:numPr>
        <w:shd w:val="clear" w:color="auto" w:fill="auto"/>
        <w:tabs>
          <w:tab w:val="left" w:pos="635"/>
        </w:tabs>
        <w:jc w:val="left"/>
      </w:pPr>
      <w:r w:rsidRPr="00E40F9F">
        <w:rPr>
          <w:rStyle w:val="150"/>
        </w:rPr>
        <w:t>непроведение ликвидации участника закупки - юридического лица и отсутствие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решения арбитражного суда о признании участника закупки - юридического лица,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индивидуального предпринимателя банкротом и об открытии конкурсного производства;</w:t>
      </w:r>
    </w:p>
    <w:p w:rsidR="00B94E7F" w:rsidRPr="00E40F9F" w:rsidRDefault="00634508">
      <w:pPr>
        <w:pStyle w:val="63"/>
        <w:numPr>
          <w:ilvl w:val="0"/>
          <w:numId w:val="7"/>
        </w:numPr>
        <w:shd w:val="clear" w:color="auto" w:fill="auto"/>
        <w:tabs>
          <w:tab w:val="left" w:pos="635"/>
        </w:tabs>
        <w:jc w:val="left"/>
      </w:pPr>
      <w:r w:rsidRPr="00E40F9F">
        <w:rPr>
          <w:rStyle w:val="150"/>
        </w:rPr>
        <w:t>неприостановление деятельности участника закупки в порядке, предусмотренном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Кодексом Российской Федерации об административных правонарушениях, на день подачи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заявки на участие в закупке;</w:t>
      </w:r>
    </w:p>
    <w:p w:rsidR="00B94E7F" w:rsidRPr="00E40F9F" w:rsidRDefault="00634508">
      <w:pPr>
        <w:pStyle w:val="63"/>
        <w:numPr>
          <w:ilvl w:val="0"/>
          <w:numId w:val="7"/>
        </w:numPr>
        <w:shd w:val="clear" w:color="auto" w:fill="auto"/>
        <w:tabs>
          <w:tab w:val="left" w:pos="635"/>
        </w:tabs>
        <w:jc w:val="left"/>
      </w:pPr>
      <w:r w:rsidRPr="00E40F9F">
        <w:rPr>
          <w:rStyle w:val="150"/>
        </w:rPr>
        <w:t>отсутствие у участника закупки задолженности по начисленным налогам, сборам и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иным обязательным платежам в бюджеты любого уровня или государственные</w:t>
      </w:r>
      <w:r w:rsidRPr="00E40F9F">
        <w:rPr>
          <w:rStyle w:val="16"/>
        </w:rPr>
        <w:t xml:space="preserve"> </w:t>
      </w:r>
      <w:r w:rsidRPr="00E40F9F">
        <w:rPr>
          <w:rStyle w:val="150"/>
        </w:rPr>
        <w:t>внебюджетные фонды за прошедший календарный год, размер которой превышает</w:t>
      </w:r>
      <w:r w:rsidRPr="00E40F9F">
        <w:rPr>
          <w:rStyle w:val="16"/>
        </w:rPr>
        <w:t xml:space="preserve"> </w:t>
      </w:r>
      <w:r w:rsidRPr="00E40F9F">
        <w:rPr>
          <w:rStyle w:val="17"/>
        </w:rPr>
        <w:t>двадцать пять процентов балансовой стоимости активов участника закупки по данным бухгалтерской отчетности за последний завершенный отчетный период. 5.2. 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B94E7F" w:rsidRPr="00E40F9F" w:rsidRDefault="00634508" w:rsidP="00E40F9F">
      <w:pPr>
        <w:pStyle w:val="31"/>
        <w:shd w:val="clear" w:color="auto" w:fill="auto"/>
        <w:spacing w:line="230" w:lineRule="exact"/>
        <w:ind w:firstLine="0"/>
        <w:jc w:val="center"/>
      </w:pPr>
      <w:bookmarkStart w:id="8" w:name="bookmark10"/>
      <w:r w:rsidRPr="00E40F9F">
        <w:rPr>
          <w:rStyle w:val="34"/>
        </w:rPr>
        <w:t>6. СОДЕРЖАНИЕ ИЗВЕЩЕНИЯ О ЗАКУПКЕ И ДОКУМЕНТАЦИИ О ЗАКУПКЕ</w:t>
      </w:r>
      <w:bookmarkEnd w:id="8"/>
    </w:p>
    <w:p w:rsidR="00B94E7F" w:rsidRPr="00E40F9F" w:rsidRDefault="00634508">
      <w:pPr>
        <w:pStyle w:val="31"/>
        <w:numPr>
          <w:ilvl w:val="0"/>
          <w:numId w:val="8"/>
        </w:numPr>
        <w:shd w:val="clear" w:color="auto" w:fill="auto"/>
        <w:tabs>
          <w:tab w:val="left" w:pos="510"/>
        </w:tabs>
        <w:spacing w:line="278" w:lineRule="exact"/>
        <w:ind w:firstLine="0"/>
        <w:jc w:val="left"/>
      </w:pPr>
      <w:bookmarkStart w:id="9" w:name="bookmark11"/>
      <w:r w:rsidRPr="00E40F9F">
        <w:rPr>
          <w:rStyle w:val="34"/>
        </w:rPr>
        <w:t>Содержание извещения о закупке</w:t>
      </w:r>
      <w:bookmarkEnd w:id="9"/>
    </w:p>
    <w:p w:rsidR="00B94E7F" w:rsidRPr="00E40F9F" w:rsidRDefault="00634508">
      <w:pPr>
        <w:pStyle w:val="63"/>
        <w:shd w:val="clear" w:color="auto" w:fill="auto"/>
        <w:spacing w:line="278" w:lineRule="exact"/>
        <w:jc w:val="left"/>
      </w:pPr>
      <w:r w:rsidRPr="00E40F9F">
        <w:rPr>
          <w:rStyle w:val="17"/>
        </w:rPr>
        <w:t>6.1.1 .В извещении о закупке указываются следующие сведения: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29"/>
        </w:tabs>
        <w:spacing w:line="278" w:lineRule="exact"/>
        <w:jc w:val="left"/>
      </w:pPr>
      <w:r w:rsidRPr="00E40F9F">
        <w:rPr>
          <w:rStyle w:val="17"/>
        </w:rPr>
        <w:t>способ закупки;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59" w:lineRule="exact"/>
        <w:jc w:val="left"/>
      </w:pPr>
      <w:r w:rsidRPr="00E40F9F">
        <w:rPr>
          <w:rStyle w:val="17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54" w:lineRule="exact"/>
        <w:jc w:val="left"/>
      </w:pPr>
      <w:r w:rsidRPr="00E40F9F">
        <w:rPr>
          <w:rStyle w:val="17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30" w:lineRule="exact"/>
        <w:jc w:val="left"/>
      </w:pPr>
      <w:r w:rsidRPr="00E40F9F">
        <w:rPr>
          <w:rStyle w:val="17"/>
        </w:rPr>
        <w:t>место поставки товара, выполнения работ, оказания услуг;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48"/>
        </w:tabs>
        <w:spacing w:line="230" w:lineRule="exact"/>
        <w:jc w:val="left"/>
      </w:pPr>
      <w:r w:rsidRPr="00E40F9F">
        <w:rPr>
          <w:rStyle w:val="17"/>
        </w:rPr>
        <w:t>сведения о начальной цене договора (цене лота);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62"/>
        </w:tabs>
        <w:jc w:val="left"/>
      </w:pPr>
      <w:r w:rsidRPr="00E40F9F">
        <w:rPr>
          <w:rStyle w:val="17"/>
        </w:rPr>
        <w:lastRenderedPageBreak/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62"/>
        </w:tabs>
        <w:spacing w:line="259" w:lineRule="exact"/>
        <w:jc w:val="left"/>
      </w:pPr>
      <w:r w:rsidRPr="00E40F9F">
        <w:rPr>
          <w:rStyle w:val="17"/>
        </w:rPr>
        <w:t>место и дата рассмотрения предложений (заявок) участников закупки и подведения итогов закупки.</w:t>
      </w:r>
    </w:p>
    <w:p w:rsidR="00B94E7F" w:rsidRPr="00E40F9F" w:rsidRDefault="00634508">
      <w:pPr>
        <w:pStyle w:val="63"/>
        <w:shd w:val="clear" w:color="auto" w:fill="auto"/>
        <w:spacing w:line="264" w:lineRule="exact"/>
        <w:jc w:val="left"/>
      </w:pPr>
      <w:r w:rsidRPr="00E40F9F">
        <w:rPr>
          <w:rStyle w:val="17"/>
        </w:rPr>
        <w:t>6.1.2. В случае проведения многолотового конкурса или аукциона в отношении каждого лота в извещении о закупке отдельно указываются предмет, начальная цена, сроки и иные условия приобретения продукции.</w:t>
      </w:r>
    </w:p>
    <w:p w:rsidR="00B94E7F" w:rsidRPr="00E40F9F" w:rsidRDefault="00634508">
      <w:pPr>
        <w:pStyle w:val="31"/>
        <w:numPr>
          <w:ilvl w:val="0"/>
          <w:numId w:val="8"/>
        </w:numPr>
        <w:shd w:val="clear" w:color="auto" w:fill="auto"/>
        <w:tabs>
          <w:tab w:val="left" w:pos="510"/>
        </w:tabs>
        <w:spacing w:line="230" w:lineRule="exact"/>
        <w:ind w:firstLine="0"/>
        <w:jc w:val="left"/>
      </w:pPr>
      <w:bookmarkStart w:id="10" w:name="bookmark12"/>
      <w:r w:rsidRPr="00E40F9F">
        <w:rPr>
          <w:rStyle w:val="34"/>
        </w:rPr>
        <w:t>Содержание документации о закупке</w:t>
      </w:r>
      <w:bookmarkEnd w:id="10"/>
    </w:p>
    <w:p w:rsidR="00B94E7F" w:rsidRPr="00E40F9F" w:rsidRDefault="00634508">
      <w:pPr>
        <w:pStyle w:val="63"/>
        <w:shd w:val="clear" w:color="auto" w:fill="auto"/>
        <w:spacing w:line="230" w:lineRule="exact"/>
        <w:jc w:val="left"/>
      </w:pPr>
      <w:r w:rsidRPr="00E40F9F">
        <w:rPr>
          <w:rStyle w:val="17"/>
        </w:rPr>
        <w:t>6.2.1. В документации о закупке указываются следующие сведения: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jc w:val="left"/>
      </w:pPr>
      <w:r w:rsidRPr="00E40F9F">
        <w:rPr>
          <w:rStyle w:val="17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45" w:lineRule="exact"/>
        <w:jc w:val="left"/>
      </w:pPr>
      <w:r w:rsidRPr="00E40F9F">
        <w:rPr>
          <w:rStyle w:val="17"/>
        </w:rPr>
        <w:t>требования к содержанию, форме, оформлению и составу заявки на участие в закупке;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62"/>
        </w:tabs>
        <w:jc w:val="left"/>
      </w:pPr>
      <w:r w:rsidRPr="00E40F9F">
        <w:rPr>
          <w:rStyle w:val="17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40" w:lineRule="exact"/>
        <w:jc w:val="left"/>
      </w:pPr>
      <w:r w:rsidRPr="00E40F9F">
        <w:rPr>
          <w:rStyle w:val="17"/>
        </w:rPr>
        <w:t>место, условия и сроки (периоды) поставки товара, выполнения работы, оказания услуги;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30" w:lineRule="exact"/>
        <w:jc w:val="left"/>
      </w:pPr>
      <w:r w:rsidRPr="00E40F9F">
        <w:rPr>
          <w:rStyle w:val="17"/>
        </w:rPr>
        <w:t>сведения о начальной цене договора (цене лота);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30" w:lineRule="exact"/>
        <w:jc w:val="left"/>
      </w:pPr>
      <w:r w:rsidRPr="00E40F9F">
        <w:rPr>
          <w:rStyle w:val="17"/>
        </w:rPr>
        <w:t>форма, сроки и порядок оплаты товара, работы, услуги;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62"/>
        </w:tabs>
        <w:spacing w:line="259" w:lineRule="exact"/>
        <w:jc w:val="left"/>
      </w:pPr>
      <w:r w:rsidRPr="00E40F9F">
        <w:rPr>
          <w:rStyle w:val="17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35" w:lineRule="exact"/>
        <w:jc w:val="left"/>
      </w:pPr>
      <w:r w:rsidRPr="00E40F9F">
        <w:rPr>
          <w:rStyle w:val="17"/>
        </w:rPr>
        <w:t>порядок, место, дата начала и дата окончания срока подачи заявок на участие в закупке;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83" w:lineRule="exact"/>
        <w:jc w:val="left"/>
      </w:pPr>
      <w:r w:rsidRPr="00E40F9F">
        <w:rPr>
          <w:rStyle w:val="18"/>
        </w:rPr>
        <w:t>требования к участникам закупки и перечень документов, представляемых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участниками закупки для подтверждения их соответствия установленным требованиям;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83" w:lineRule="exact"/>
        <w:jc w:val="left"/>
      </w:pPr>
      <w:r w:rsidRPr="00E40F9F">
        <w:rPr>
          <w:rStyle w:val="18"/>
        </w:rPr>
        <w:t>формы, порядок, дата начала и дата окончания срока предоставления участникам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закупки разъяснений положений документации о закупке;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83" w:lineRule="exact"/>
        <w:jc w:val="left"/>
      </w:pPr>
      <w:r w:rsidRPr="00E40F9F">
        <w:rPr>
          <w:rStyle w:val="18"/>
        </w:rPr>
        <w:t>место, порядок, дата и время вскрытия конвертов с заявками на участие в конкурсе (в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случае проведения закупки в форме конкурса);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83" w:lineRule="exact"/>
        <w:jc w:val="left"/>
      </w:pPr>
      <w:r w:rsidRPr="00E40F9F">
        <w:rPr>
          <w:rStyle w:val="18"/>
        </w:rPr>
        <w:t>место и дата рассмотрения предложений (заявок) участников закупки и подведения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итогов закупки;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24"/>
        </w:tabs>
        <w:spacing w:line="283" w:lineRule="exact"/>
        <w:jc w:val="left"/>
      </w:pPr>
      <w:r w:rsidRPr="00E40F9F">
        <w:rPr>
          <w:rStyle w:val="18"/>
        </w:rPr>
        <w:t>условия допуска к участию в закупке;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83" w:lineRule="exact"/>
        <w:jc w:val="left"/>
      </w:pPr>
      <w:r w:rsidRPr="00E40F9F">
        <w:rPr>
          <w:rStyle w:val="18"/>
        </w:rPr>
        <w:t>критерии оценки и сопоставления заявок на участие в закупке в соответствии с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Положением о закупке (Приложение 1);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83" w:lineRule="exact"/>
        <w:jc w:val="left"/>
      </w:pPr>
      <w:r w:rsidRPr="00E40F9F">
        <w:rPr>
          <w:rStyle w:val="18"/>
        </w:rPr>
        <w:lastRenderedPageBreak/>
        <w:t>порядок оценки и сопоставления заявок на участие в закупке в соответствии с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Положением о закупке (Приложение 1);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8"/>
        </w:tabs>
        <w:spacing w:line="283" w:lineRule="exact"/>
        <w:jc w:val="left"/>
      </w:pPr>
      <w:r w:rsidRPr="00E40F9F">
        <w:rPr>
          <w:rStyle w:val="18"/>
        </w:rPr>
        <w:t>размер обеспечения заявки на участие в закупке, срок и порядок его предоставления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участником закупки и возврата Заказчиком, в случае, если Заказчиком установлено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требование обеспечения заявки на участие в закупке;</w:t>
      </w:r>
    </w:p>
    <w:p w:rsidR="00B94E7F" w:rsidRPr="00E40F9F" w:rsidRDefault="00634508">
      <w:pPr>
        <w:pStyle w:val="63"/>
        <w:numPr>
          <w:ilvl w:val="1"/>
          <w:numId w:val="8"/>
        </w:numPr>
        <w:shd w:val="clear" w:color="auto" w:fill="auto"/>
        <w:tabs>
          <w:tab w:val="left" w:pos="553"/>
        </w:tabs>
        <w:spacing w:line="283" w:lineRule="exact"/>
        <w:jc w:val="left"/>
      </w:pPr>
      <w:r w:rsidRPr="00E40F9F">
        <w:rPr>
          <w:rStyle w:val="18"/>
        </w:rPr>
        <w:t>размер обеспечения исполнения договора, срок и порядок его предоставления лицом,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 которым заключается договор, а также срок и порядок его возврата Заказчиком, в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случае, если Заказчиком установлено требование обеспечения исполнения договора;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6.2.2. В случае проведения многолотового конкурса или аукциона в отношении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каждого лота в документации о закупке отдельно указываются предмет, начальная цена,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сроки и иные условия приобретения продукции. В отношении каждого лота заключается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отдельный договор.</w:t>
      </w:r>
    </w:p>
    <w:p w:rsidR="00B94E7F" w:rsidRPr="00E40F9F" w:rsidRDefault="00634508" w:rsidP="00E40F9F">
      <w:pPr>
        <w:pStyle w:val="31"/>
        <w:shd w:val="clear" w:color="auto" w:fill="auto"/>
        <w:spacing w:line="274" w:lineRule="exact"/>
        <w:ind w:left="360" w:hanging="360"/>
        <w:jc w:val="center"/>
      </w:pPr>
      <w:bookmarkStart w:id="11" w:name="bookmark13"/>
      <w:r w:rsidRPr="00E40F9F">
        <w:rPr>
          <w:rStyle w:val="35"/>
        </w:rPr>
        <w:t>7. УСЛОВИЯ ПРИМЕНЕНИЯ И ПОРЯДОК ПРОВЕДЕНИЯ ПРОЦЕДУР</w:t>
      </w:r>
      <w:r w:rsidRPr="00E40F9F">
        <w:rPr>
          <w:rStyle w:val="36"/>
        </w:rPr>
        <w:t xml:space="preserve"> </w:t>
      </w:r>
      <w:r w:rsidRPr="00E40F9F">
        <w:rPr>
          <w:rStyle w:val="35"/>
        </w:rPr>
        <w:t>ЗАКУПКИ</w:t>
      </w:r>
      <w:bookmarkEnd w:id="11"/>
    </w:p>
    <w:p w:rsidR="00B94E7F" w:rsidRPr="00E40F9F" w:rsidRDefault="00634508">
      <w:pPr>
        <w:pStyle w:val="31"/>
        <w:numPr>
          <w:ilvl w:val="0"/>
          <w:numId w:val="9"/>
        </w:numPr>
        <w:shd w:val="clear" w:color="auto" w:fill="auto"/>
        <w:tabs>
          <w:tab w:val="left" w:pos="543"/>
        </w:tabs>
        <w:spacing w:line="230" w:lineRule="exact"/>
        <w:ind w:firstLine="0"/>
        <w:jc w:val="left"/>
      </w:pPr>
      <w:bookmarkStart w:id="12" w:name="bookmark14"/>
      <w:r w:rsidRPr="00E40F9F">
        <w:rPr>
          <w:rStyle w:val="35"/>
        </w:rPr>
        <w:t>Конкурс</w:t>
      </w:r>
      <w:bookmarkEnd w:id="12"/>
    </w:p>
    <w:p w:rsidR="00B94E7F" w:rsidRPr="00E40F9F" w:rsidRDefault="00634508">
      <w:pPr>
        <w:pStyle w:val="63"/>
        <w:numPr>
          <w:ilvl w:val="0"/>
          <w:numId w:val="10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18"/>
        </w:rPr>
        <w:t xml:space="preserve">Конкурс </w:t>
      </w:r>
      <w:r w:rsidRPr="00E40F9F">
        <w:rPr>
          <w:rStyle w:val="200"/>
        </w:rPr>
        <w:t xml:space="preserve">- </w:t>
      </w:r>
      <w:r w:rsidRPr="00E40F9F">
        <w:rPr>
          <w:rStyle w:val="18"/>
        </w:rPr>
        <w:t>это торги, победителем которых признается лицо, предложившее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лучшие условия исполнения договора в соответствии с критериями и порядком оценки и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сопоставления заявок, которые установлены в конкурсной документации на основании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Положения о закупке (Приложение 1 к настоящему Положению).</w:t>
      </w:r>
    </w:p>
    <w:p w:rsidR="00B94E7F" w:rsidRPr="00E40F9F" w:rsidRDefault="00634508">
      <w:pPr>
        <w:pStyle w:val="63"/>
        <w:numPr>
          <w:ilvl w:val="0"/>
          <w:numId w:val="10"/>
        </w:numPr>
        <w:shd w:val="clear" w:color="auto" w:fill="auto"/>
        <w:tabs>
          <w:tab w:val="left" w:pos="913"/>
        </w:tabs>
        <w:spacing w:line="269" w:lineRule="exact"/>
        <w:jc w:val="left"/>
      </w:pPr>
      <w:r w:rsidRPr="00E40F9F">
        <w:rPr>
          <w:rStyle w:val="18"/>
        </w:rPr>
        <w:t>В зависимости от возможного круга участников закупки конкурс может быть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открытым или закрытым.</w:t>
      </w:r>
    </w:p>
    <w:p w:rsidR="00B94E7F" w:rsidRPr="00E40F9F" w:rsidRDefault="00634508">
      <w:pPr>
        <w:pStyle w:val="31"/>
        <w:numPr>
          <w:ilvl w:val="0"/>
          <w:numId w:val="9"/>
        </w:numPr>
        <w:shd w:val="clear" w:color="auto" w:fill="auto"/>
        <w:tabs>
          <w:tab w:val="left" w:pos="553"/>
        </w:tabs>
        <w:spacing w:line="278" w:lineRule="exact"/>
        <w:ind w:firstLine="0"/>
        <w:jc w:val="left"/>
      </w:pPr>
      <w:bookmarkStart w:id="13" w:name="bookmark15"/>
      <w:r w:rsidRPr="00E40F9F">
        <w:rPr>
          <w:rStyle w:val="35"/>
        </w:rPr>
        <w:t>Проведение открытого конкурса</w:t>
      </w:r>
      <w:r w:rsidRPr="00E40F9F">
        <w:rPr>
          <w:rStyle w:val="36"/>
        </w:rPr>
        <w:t xml:space="preserve"> </w:t>
      </w:r>
      <w:r w:rsidRPr="00E40F9F">
        <w:rPr>
          <w:rStyle w:val="35"/>
        </w:rPr>
        <w:t>7.2.1.Информационное обеспечение</w:t>
      </w:r>
      <w:bookmarkEnd w:id="13"/>
    </w:p>
    <w:p w:rsidR="00B94E7F" w:rsidRPr="00E40F9F" w:rsidRDefault="00634508">
      <w:pPr>
        <w:pStyle w:val="63"/>
        <w:numPr>
          <w:ilvl w:val="0"/>
          <w:numId w:val="11"/>
        </w:numPr>
        <w:shd w:val="clear" w:color="auto" w:fill="auto"/>
        <w:tabs>
          <w:tab w:val="left" w:pos="798"/>
        </w:tabs>
        <w:jc w:val="left"/>
      </w:pPr>
      <w:r w:rsidRPr="00E40F9F">
        <w:rPr>
          <w:rStyle w:val="18"/>
        </w:rPr>
        <w:t>Информация о проведении конкурса, включая извещение о проведении конкурса,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конкурсную документацию, проект договора, размещается Заказчиком на официальном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сайте не менее чем за двадцать дней до установленного в конкурсной документации дня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окончания подачи заявок на участие в конкурсе.</w:t>
      </w:r>
    </w:p>
    <w:p w:rsidR="00B94E7F" w:rsidRPr="00E40F9F" w:rsidRDefault="00634508">
      <w:pPr>
        <w:pStyle w:val="63"/>
        <w:numPr>
          <w:ilvl w:val="0"/>
          <w:numId w:val="11"/>
        </w:numPr>
        <w:shd w:val="clear" w:color="auto" w:fill="auto"/>
        <w:tabs>
          <w:tab w:val="left" w:pos="798"/>
        </w:tabs>
        <w:jc w:val="left"/>
      </w:pPr>
      <w:r w:rsidRPr="00E40F9F">
        <w:rPr>
          <w:rStyle w:val="18"/>
        </w:rPr>
        <w:t>Извещение о проведении конкурса и конкурсная документация, разрабатываемые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и утверждаемые Заказчиком, должны соответствовать требованиям, установленным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разделом 6 Положения о закупке.</w:t>
      </w:r>
    </w:p>
    <w:p w:rsidR="00B94E7F" w:rsidRPr="00E40F9F" w:rsidRDefault="00634508">
      <w:pPr>
        <w:pStyle w:val="63"/>
        <w:numPr>
          <w:ilvl w:val="0"/>
          <w:numId w:val="11"/>
        </w:numPr>
        <w:shd w:val="clear" w:color="auto" w:fill="auto"/>
        <w:tabs>
          <w:tab w:val="left" w:pos="807"/>
        </w:tabs>
        <w:jc w:val="left"/>
      </w:pPr>
      <w:r w:rsidRPr="00E40F9F">
        <w:rPr>
          <w:rStyle w:val="18"/>
        </w:rPr>
        <w:t>Со дня размещения на официальном сайте информации о проведении конкурса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Заказчик на основании заявления любого заинтересованного лица предоставляет такому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лицу конкурсную документацию в порядке, указанном в извещении о проведении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конкурса. При этом конкурсная документация предоставляется в письменной форме после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внесения лицом, подавшим соответствующее заявление, платы за предоставление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конкурсной документации, если такая плата установлена Заказчиком и указание об этом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содержится в извещении о проведении конкурса, за исключением случаев предоставления</w:t>
      </w:r>
      <w:r w:rsidRPr="00E40F9F">
        <w:rPr>
          <w:rStyle w:val="19"/>
        </w:rPr>
        <w:t xml:space="preserve"> </w:t>
      </w:r>
      <w:r w:rsidRPr="00E40F9F">
        <w:rPr>
          <w:rStyle w:val="18"/>
        </w:rPr>
        <w:t>конкурсной документации в форме электронного документа. Размер указанной платы не</w:t>
      </w:r>
      <w:r w:rsidRPr="00E40F9F">
        <w:rPr>
          <w:rStyle w:val="19"/>
        </w:rPr>
        <w:t xml:space="preserve"> </w:t>
      </w:r>
      <w:r w:rsidRPr="00E40F9F">
        <w:rPr>
          <w:rStyle w:val="210"/>
        </w:rPr>
        <w:t>должен превышать расходы Заказчика на изготовление копии конкурсной документации 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доставку ее лицу, подавшему указанное заявление, посредством почтовой связи.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Предоставление конкурсной документации в форме электронного документа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осуществляется без взимания платы.</w:t>
      </w:r>
    </w:p>
    <w:p w:rsidR="00B94E7F" w:rsidRPr="00E40F9F" w:rsidRDefault="00634508">
      <w:pPr>
        <w:pStyle w:val="63"/>
        <w:numPr>
          <w:ilvl w:val="0"/>
          <w:numId w:val="11"/>
        </w:numPr>
        <w:shd w:val="clear" w:color="auto" w:fill="auto"/>
        <w:tabs>
          <w:tab w:val="left" w:pos="798"/>
        </w:tabs>
        <w:jc w:val="left"/>
      </w:pPr>
      <w:r w:rsidRPr="00E40F9F">
        <w:rPr>
          <w:rStyle w:val="210"/>
        </w:rPr>
        <w:t>Любой участник закупки вправе направить Заказчику запрос о разъяснении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положений конкурсной документации. В течение 5 (пяти) рабочих дней со дня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поступления указанного запроса заказчик направляет в письменной форме или в форме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электронного документа разъяснения положений конкурсной документации, если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указанный запрос поступил к заказчику не позднее чем за 5 (пять) дней до дня окончания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подачи заявок на участие в конкурсе. Не позднее чем в течение трех дней со дня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lastRenderedPageBreak/>
        <w:t>предоставления указанных разъяснений такое разъяснение размещается заказчиком на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официальном сайте с указанием предмета запроса, но без указания участника закупки, от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которого поступил запрос.</w:t>
      </w:r>
    </w:p>
    <w:p w:rsidR="00B94E7F" w:rsidRPr="00E40F9F" w:rsidRDefault="00634508">
      <w:pPr>
        <w:pStyle w:val="63"/>
        <w:numPr>
          <w:ilvl w:val="0"/>
          <w:numId w:val="11"/>
        </w:numPr>
        <w:shd w:val="clear" w:color="auto" w:fill="auto"/>
        <w:tabs>
          <w:tab w:val="left" w:pos="798"/>
        </w:tabs>
        <w:jc w:val="left"/>
      </w:pPr>
      <w:r w:rsidRPr="00E40F9F">
        <w:rPr>
          <w:rStyle w:val="210"/>
        </w:rPr>
        <w:t>Заказчик по собственной инициативе или в соответствии с запросом участника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закупки вправе принять решение о внесении изменений в извещение о проведении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конкурса или в конкурсную документацию. Не позднее чем в течение трех дней со дня со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дня принятия решения о внесении указанных изменений такие изменения размещается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Заказчиком на официальном сайте и в течение 3 (трех) рабочих дней направляются всем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участникам закупки, которым была предоставлена конкурсная документация.</w:t>
      </w:r>
    </w:p>
    <w:p w:rsidR="00B94E7F" w:rsidRPr="00E40F9F" w:rsidRDefault="00634508">
      <w:pPr>
        <w:pStyle w:val="31"/>
        <w:shd w:val="clear" w:color="auto" w:fill="auto"/>
        <w:spacing w:line="274" w:lineRule="exact"/>
        <w:ind w:firstLine="0"/>
        <w:jc w:val="left"/>
      </w:pPr>
      <w:bookmarkStart w:id="14" w:name="bookmark16"/>
      <w:r w:rsidRPr="00E40F9F">
        <w:rPr>
          <w:rStyle w:val="37"/>
        </w:rPr>
        <w:t>7.2.2.Порядок подачи заявок на участие в конкурсе</w:t>
      </w:r>
      <w:bookmarkEnd w:id="14"/>
    </w:p>
    <w:p w:rsidR="00B94E7F" w:rsidRPr="00E40F9F" w:rsidRDefault="00634508">
      <w:pPr>
        <w:pStyle w:val="63"/>
        <w:numPr>
          <w:ilvl w:val="0"/>
          <w:numId w:val="12"/>
        </w:numPr>
        <w:shd w:val="clear" w:color="auto" w:fill="auto"/>
        <w:tabs>
          <w:tab w:val="left" w:pos="793"/>
        </w:tabs>
        <w:jc w:val="left"/>
      </w:pPr>
      <w:r w:rsidRPr="00E40F9F">
        <w:rPr>
          <w:rStyle w:val="210"/>
        </w:rPr>
        <w:t>Для участия в конкурсе участник закупки подает заявку на участие в конкурсе.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Требования к содержанию, форме, оформлению и составу заявки на участие в конкурсе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указываются в конкурсной документации с учетом положений настоящего раздела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Положения о закупке.</w:t>
      </w:r>
    </w:p>
    <w:p w:rsidR="00B94E7F" w:rsidRPr="00E40F9F" w:rsidRDefault="00634508">
      <w:pPr>
        <w:pStyle w:val="63"/>
        <w:numPr>
          <w:ilvl w:val="0"/>
          <w:numId w:val="12"/>
        </w:numPr>
        <w:shd w:val="clear" w:color="auto" w:fill="auto"/>
        <w:tabs>
          <w:tab w:val="left" w:pos="783"/>
        </w:tabs>
        <w:spacing w:line="269" w:lineRule="exact"/>
        <w:jc w:val="left"/>
      </w:pPr>
      <w:r w:rsidRPr="00E40F9F">
        <w:rPr>
          <w:rStyle w:val="210"/>
        </w:rPr>
        <w:t>Заявка на участие в конкурсе должна содержать во всяком случае:</w:t>
      </w:r>
    </w:p>
    <w:p w:rsidR="00B94E7F" w:rsidRPr="00E40F9F" w:rsidRDefault="00634508">
      <w:pPr>
        <w:pStyle w:val="63"/>
        <w:shd w:val="clear" w:color="auto" w:fill="auto"/>
        <w:spacing w:line="269" w:lineRule="exact"/>
        <w:jc w:val="left"/>
      </w:pPr>
      <w:r w:rsidRPr="00E40F9F">
        <w:rPr>
          <w:rStyle w:val="210"/>
        </w:rPr>
        <w:t>1) сведения и документы об участнике закупки, подавшем такую заявку, а также о лицах,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выступающих на стороне участника закупки:</w:t>
      </w:r>
    </w:p>
    <w:p w:rsidR="00B94E7F" w:rsidRPr="00E40F9F" w:rsidRDefault="00634508">
      <w:pPr>
        <w:pStyle w:val="63"/>
        <w:shd w:val="clear" w:color="auto" w:fill="auto"/>
        <w:tabs>
          <w:tab w:val="left" w:pos="385"/>
        </w:tabs>
        <w:spacing w:line="264" w:lineRule="exact"/>
        <w:jc w:val="left"/>
      </w:pPr>
      <w:r w:rsidRPr="00E40F9F">
        <w:rPr>
          <w:rStyle w:val="210"/>
        </w:rPr>
        <w:t>а)</w:t>
      </w:r>
      <w:r w:rsidRPr="00E40F9F">
        <w:rPr>
          <w:rStyle w:val="210"/>
        </w:rPr>
        <w:tab/>
        <w:t>фирменное наименование (наименование), сведения об организационно-правовой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форме, о месте нахождения, почтовый адрес (для юридического лица), фамилия, имя,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отчество, паспортные данные, сведения о месте жительства (для физического лица), номер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контактного телефона;</w:t>
      </w:r>
    </w:p>
    <w:p w:rsidR="00B94E7F" w:rsidRPr="00E40F9F" w:rsidRDefault="00634508">
      <w:pPr>
        <w:pStyle w:val="63"/>
        <w:shd w:val="clear" w:color="auto" w:fill="auto"/>
        <w:tabs>
          <w:tab w:val="left" w:pos="308"/>
        </w:tabs>
        <w:jc w:val="left"/>
      </w:pPr>
      <w:r w:rsidRPr="00E40F9F">
        <w:rPr>
          <w:rStyle w:val="210"/>
        </w:rPr>
        <w:t>б)</w:t>
      </w:r>
      <w:r w:rsidRPr="00E40F9F">
        <w:rPr>
          <w:rStyle w:val="210"/>
        </w:rPr>
        <w:tab/>
        <w:t>полученную не ранее чем за шесть месяцев до дня размещения на официальном сайте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извещения о проведении конкурса выписку из единого государственного реестра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юридических лиц или нотариально заверенную копию такой выписки (для юридических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лиц), полученную не ранее чем за шесть месяцев до дня размещения на официальном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сайте извещения о проведении конкурса выписку из единого государственного реестра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индивидуальных предпринимателей или нотариально заверенную копию такой выписки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(для индивидуальных предпринимателей), копии документов, удостоверяющих личность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(для иных физических лиц), надлежащим образом заверенный перевод на русский язык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документов о государственной регистрации юридического лица или физического лица в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качестве индивидуального предпринимателя в соответствии с законодательством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соответствующего государства (для иностранных лиц), полученные не ранее чем за шесть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месяцев до дня размещения на официальном сайте извещения о проведении конкурса;</w:t>
      </w:r>
    </w:p>
    <w:p w:rsidR="00B94E7F" w:rsidRPr="00E40F9F" w:rsidRDefault="00634508">
      <w:pPr>
        <w:pStyle w:val="63"/>
        <w:shd w:val="clear" w:color="auto" w:fill="auto"/>
        <w:tabs>
          <w:tab w:val="left" w:pos="322"/>
        </w:tabs>
        <w:jc w:val="left"/>
      </w:pPr>
      <w:r w:rsidRPr="00E40F9F">
        <w:rPr>
          <w:rStyle w:val="210"/>
        </w:rPr>
        <w:t>в)</w:t>
      </w:r>
      <w:r w:rsidRPr="00E40F9F">
        <w:rPr>
          <w:rStyle w:val="210"/>
        </w:rPr>
        <w:tab/>
        <w:t>документ, подтверждающий полномочия лица на осуществление действий от имени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юридического лица. В случае, если от имени юридического лица действует иное лицо,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заявка на участие в конкурсе должна содержать также соответствующую доверенность,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заверенную печатью и подписанную руководителем юридического лица или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уполномоченным этим руководителем лицом, либо нотариально заверенную копию такой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доверенности. В случае, если указанная доверенность подписана лицом, уполномоченным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руководителем, заявка на участие в конкурсе должна содержать также документ,</w:t>
      </w:r>
      <w:r w:rsidRPr="00E40F9F">
        <w:rPr>
          <w:rStyle w:val="220"/>
        </w:rPr>
        <w:t xml:space="preserve"> </w:t>
      </w:r>
      <w:r w:rsidRPr="00E40F9F">
        <w:rPr>
          <w:rStyle w:val="210"/>
        </w:rPr>
        <w:t>подтверждающий полномочия такого лица;</w:t>
      </w:r>
    </w:p>
    <w:p w:rsidR="00B94E7F" w:rsidRPr="00E40F9F" w:rsidRDefault="00634508">
      <w:pPr>
        <w:pStyle w:val="63"/>
        <w:shd w:val="clear" w:color="auto" w:fill="auto"/>
        <w:tabs>
          <w:tab w:val="left" w:pos="250"/>
        </w:tabs>
        <w:spacing w:line="230" w:lineRule="exact"/>
        <w:jc w:val="left"/>
      </w:pPr>
      <w:r w:rsidRPr="00E40F9F">
        <w:rPr>
          <w:rStyle w:val="230"/>
        </w:rPr>
        <w:t>г)</w:t>
      </w:r>
      <w:r w:rsidRPr="00E40F9F">
        <w:rPr>
          <w:rStyle w:val="230"/>
        </w:rPr>
        <w:tab/>
        <w:t>копии учредительных документов (для юридических лиц);</w:t>
      </w:r>
    </w:p>
    <w:p w:rsidR="00B94E7F" w:rsidRPr="00E40F9F" w:rsidRDefault="00634508">
      <w:pPr>
        <w:pStyle w:val="63"/>
        <w:shd w:val="clear" w:color="auto" w:fill="auto"/>
        <w:tabs>
          <w:tab w:val="left" w:pos="294"/>
        </w:tabs>
        <w:jc w:val="left"/>
      </w:pPr>
      <w:r w:rsidRPr="00E40F9F">
        <w:rPr>
          <w:rStyle w:val="230"/>
        </w:rPr>
        <w:t>д)</w:t>
      </w:r>
      <w:r w:rsidRPr="00E40F9F">
        <w:rPr>
          <w:rStyle w:val="230"/>
        </w:rPr>
        <w:tab/>
        <w:t>решение об одобрении или о совершении крупной сделки либо копия такого решения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случае, если требование о необходимости наличия такого решения для совершения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крупной сделки установлено законодательством Российской Федерации, учредительными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документами юридического лица и если для участника закупки поставка товаров,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выполнение работ, оказание услуг, являющихся предметом договора, или внесение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денежных средств в качестве обеспечения заявки на участие в конкурсе, обеспечения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исполнения договора являются крупной сделкой;</w:t>
      </w:r>
    </w:p>
    <w:p w:rsidR="00B94E7F" w:rsidRPr="00E40F9F" w:rsidRDefault="00634508">
      <w:pPr>
        <w:pStyle w:val="63"/>
        <w:numPr>
          <w:ilvl w:val="1"/>
          <w:numId w:val="12"/>
        </w:numPr>
        <w:shd w:val="clear" w:color="auto" w:fill="auto"/>
        <w:tabs>
          <w:tab w:val="left" w:pos="390"/>
        </w:tabs>
        <w:spacing w:line="264" w:lineRule="exact"/>
        <w:jc w:val="left"/>
      </w:pPr>
      <w:r w:rsidRPr="00E40F9F">
        <w:rPr>
          <w:rStyle w:val="230"/>
        </w:rPr>
        <w:lastRenderedPageBreak/>
        <w:t>предложение о функциональных характеристиках (потребительских свойствах) и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качественных характеристиках товара, о качестве работ, услуг и иные предложения об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условиях исполнения договора, в том числе предложение о цене договора, о цене единицы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продукции;</w:t>
      </w:r>
    </w:p>
    <w:p w:rsidR="00B94E7F" w:rsidRPr="00E40F9F" w:rsidRDefault="00634508">
      <w:pPr>
        <w:pStyle w:val="63"/>
        <w:numPr>
          <w:ilvl w:val="1"/>
          <w:numId w:val="12"/>
        </w:numPr>
        <w:shd w:val="clear" w:color="auto" w:fill="auto"/>
        <w:tabs>
          <w:tab w:val="left" w:pos="495"/>
        </w:tabs>
        <w:spacing w:line="264" w:lineRule="exact"/>
        <w:jc w:val="left"/>
      </w:pPr>
      <w:r w:rsidRPr="00E40F9F">
        <w:rPr>
          <w:rStyle w:val="230"/>
        </w:rPr>
        <w:t>копии документов, подтверждающих соответствие продукции требованиям,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установленным в соответствии с законодательством Российской Федерации, если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соответствии с законодательством Российской Федерации установлены требования к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такой продукции.</w:t>
      </w:r>
    </w:p>
    <w:p w:rsidR="00B94E7F" w:rsidRPr="00E40F9F" w:rsidRDefault="00634508">
      <w:pPr>
        <w:pStyle w:val="63"/>
        <w:numPr>
          <w:ilvl w:val="1"/>
          <w:numId w:val="12"/>
        </w:numPr>
        <w:shd w:val="clear" w:color="auto" w:fill="auto"/>
        <w:tabs>
          <w:tab w:val="left" w:pos="294"/>
        </w:tabs>
        <w:spacing w:line="264" w:lineRule="exact"/>
        <w:jc w:val="left"/>
      </w:pPr>
      <w:r w:rsidRPr="00E40F9F">
        <w:rPr>
          <w:rStyle w:val="230"/>
        </w:rPr>
        <w:t>документы или копии документов, подтверждающих соответствие участника закупки и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лица, выступающего на стороне участника закупки, установленным требованиям и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условиям допуска к участию в конкурсе:</w:t>
      </w:r>
    </w:p>
    <w:p w:rsidR="00B94E7F" w:rsidRPr="00E40F9F" w:rsidRDefault="00634508">
      <w:pPr>
        <w:pStyle w:val="63"/>
        <w:shd w:val="clear" w:color="auto" w:fill="auto"/>
        <w:tabs>
          <w:tab w:val="left" w:pos="399"/>
        </w:tabs>
        <w:spacing w:line="264" w:lineRule="exact"/>
        <w:jc w:val="left"/>
      </w:pPr>
      <w:r w:rsidRPr="00E40F9F">
        <w:rPr>
          <w:rStyle w:val="230"/>
        </w:rPr>
        <w:t>а)</w:t>
      </w:r>
      <w:r w:rsidRPr="00E40F9F">
        <w:rPr>
          <w:rStyle w:val="230"/>
        </w:rPr>
        <w:tab/>
        <w:t>копии документов, подтверждающих соответствие участника закупки и лица,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выступающего на стороне участника закупки, обязательным требованиям, установленным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пунктом 5.1 Положения о закупке;</w:t>
      </w:r>
    </w:p>
    <w:p w:rsidR="00B94E7F" w:rsidRPr="00E40F9F" w:rsidRDefault="00634508">
      <w:pPr>
        <w:pStyle w:val="63"/>
        <w:shd w:val="clear" w:color="auto" w:fill="auto"/>
        <w:tabs>
          <w:tab w:val="left" w:pos="337"/>
        </w:tabs>
        <w:spacing w:line="269" w:lineRule="exact"/>
        <w:jc w:val="left"/>
      </w:pPr>
      <w:r w:rsidRPr="00E40F9F">
        <w:rPr>
          <w:rStyle w:val="230"/>
        </w:rPr>
        <w:t>б)</w:t>
      </w:r>
      <w:r w:rsidRPr="00E40F9F">
        <w:rPr>
          <w:rStyle w:val="230"/>
        </w:rPr>
        <w:tab/>
        <w:t>документы, подтверждающие квалификацию участника закупки, если в конкурсной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документации установлены квалификационные требования к участникам закупки;</w:t>
      </w:r>
    </w:p>
    <w:p w:rsidR="00B94E7F" w:rsidRPr="00E40F9F" w:rsidRDefault="00634508">
      <w:pPr>
        <w:pStyle w:val="63"/>
        <w:shd w:val="clear" w:color="auto" w:fill="auto"/>
        <w:tabs>
          <w:tab w:val="left" w:pos="279"/>
        </w:tabs>
        <w:spacing w:line="269" w:lineRule="exact"/>
        <w:jc w:val="left"/>
      </w:pPr>
      <w:r w:rsidRPr="00E40F9F">
        <w:rPr>
          <w:rStyle w:val="230"/>
        </w:rPr>
        <w:t>в)</w:t>
      </w:r>
      <w:r w:rsidRPr="00E40F9F">
        <w:rPr>
          <w:rStyle w:val="230"/>
        </w:rPr>
        <w:tab/>
        <w:t>документы, подтверждающие обеспечение заявки на участие в конкурсе, в случае, если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в конкурсной документации содержится указание на требование обеспечения такой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заявки,</w:t>
      </w:r>
    </w:p>
    <w:p w:rsidR="00B94E7F" w:rsidRPr="00E40F9F" w:rsidRDefault="00634508">
      <w:pPr>
        <w:pStyle w:val="63"/>
        <w:numPr>
          <w:ilvl w:val="0"/>
          <w:numId w:val="12"/>
        </w:numPr>
        <w:shd w:val="clear" w:color="auto" w:fill="auto"/>
        <w:tabs>
          <w:tab w:val="left" w:pos="798"/>
        </w:tabs>
        <w:spacing w:line="269" w:lineRule="exact"/>
        <w:jc w:val="left"/>
      </w:pPr>
      <w:r w:rsidRPr="00E40F9F">
        <w:rPr>
          <w:rStyle w:val="230"/>
        </w:rPr>
        <w:t>Участник закупки подает заявку на участие в конкурсе в письменной форме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запечатанном конверте. При этом на таком конверте указывается наименование конкурса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(лота), на участие в котором подается данная заявка.</w:t>
      </w:r>
    </w:p>
    <w:p w:rsidR="00B94E7F" w:rsidRPr="00E40F9F" w:rsidRDefault="00634508">
      <w:pPr>
        <w:pStyle w:val="63"/>
        <w:numPr>
          <w:ilvl w:val="0"/>
          <w:numId w:val="12"/>
        </w:numPr>
        <w:shd w:val="clear" w:color="auto" w:fill="auto"/>
        <w:tabs>
          <w:tab w:val="left" w:pos="798"/>
        </w:tabs>
        <w:jc w:val="left"/>
      </w:pPr>
      <w:r w:rsidRPr="00E40F9F">
        <w:rPr>
          <w:rStyle w:val="230"/>
        </w:rPr>
        <w:t>В случае, если по окончании срока подачи заявок на участие в конкурсе подана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только одна заявка на участие в конкурсе или не подана ни одна заявка на участие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конкурсе, конкурс признается несостоявшимся. В случае, если конкурсной документацией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предусмотрено два и более лота, конкурс признается не состоявшимся только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отношении тех лотов, в отношении которых подана только одна заявка на участие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конкурсе или не подана ни одна заявка на участие в конкурсе.</w:t>
      </w:r>
    </w:p>
    <w:p w:rsidR="00B94E7F" w:rsidRPr="00E40F9F" w:rsidRDefault="00634508">
      <w:pPr>
        <w:pStyle w:val="31"/>
        <w:shd w:val="clear" w:color="auto" w:fill="auto"/>
        <w:spacing w:line="269" w:lineRule="exact"/>
        <w:ind w:firstLine="0"/>
        <w:jc w:val="left"/>
      </w:pPr>
      <w:bookmarkStart w:id="15" w:name="bookmark17"/>
      <w:r w:rsidRPr="00E40F9F">
        <w:rPr>
          <w:rStyle w:val="38"/>
        </w:rPr>
        <w:t>7.2.3. Порядок вскрытия конвертов с заявками на участие в конкурсе</w:t>
      </w:r>
      <w:bookmarkEnd w:id="15"/>
    </w:p>
    <w:p w:rsidR="00B94E7F" w:rsidRPr="00E40F9F" w:rsidRDefault="00634508">
      <w:pPr>
        <w:pStyle w:val="63"/>
        <w:numPr>
          <w:ilvl w:val="0"/>
          <w:numId w:val="13"/>
        </w:numPr>
        <w:shd w:val="clear" w:color="auto" w:fill="auto"/>
        <w:tabs>
          <w:tab w:val="left" w:pos="798"/>
        </w:tabs>
        <w:spacing w:line="269" w:lineRule="exact"/>
        <w:jc w:val="left"/>
      </w:pPr>
      <w:r w:rsidRPr="00E40F9F">
        <w:rPr>
          <w:rStyle w:val="230"/>
        </w:rPr>
        <w:t>Вскрытие конвертов с заявками на участие в конкурсе осуществляется закупочной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комиссией публично в день, во время и в месте, указанные в конкурсной документации.</w:t>
      </w:r>
    </w:p>
    <w:p w:rsidR="00B94E7F" w:rsidRPr="00E40F9F" w:rsidRDefault="00634508">
      <w:pPr>
        <w:pStyle w:val="63"/>
        <w:numPr>
          <w:ilvl w:val="0"/>
          <w:numId w:val="13"/>
        </w:numPr>
        <w:shd w:val="clear" w:color="auto" w:fill="auto"/>
        <w:tabs>
          <w:tab w:val="left" w:pos="802"/>
        </w:tabs>
        <w:spacing w:line="269" w:lineRule="exact"/>
        <w:jc w:val="left"/>
      </w:pPr>
      <w:r w:rsidRPr="00E40F9F">
        <w:rPr>
          <w:rStyle w:val="230"/>
        </w:rPr>
        <w:t>Закупочной комиссией вскрываются конверты с заявками на участие в конкурсе,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которые поступили заказчику до окончания срока подачи заявок. В случае установления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факта подачи одним участником закупки двух и более заявок на участие в конкурсе в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отношении одного и того же лота при условии, что поданные ранее заявки таким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участником не отозваны, все заявки на участие в конкурсе такого участника закупки,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поданные в отношении данного лота, не рассматриваются и возвращаются такому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участнику.</w:t>
      </w:r>
    </w:p>
    <w:p w:rsidR="00B94E7F" w:rsidRPr="00E40F9F" w:rsidRDefault="00634508">
      <w:pPr>
        <w:pStyle w:val="63"/>
        <w:numPr>
          <w:ilvl w:val="0"/>
          <w:numId w:val="13"/>
        </w:numPr>
        <w:shd w:val="clear" w:color="auto" w:fill="auto"/>
        <w:tabs>
          <w:tab w:val="left" w:pos="788"/>
        </w:tabs>
        <w:jc w:val="left"/>
      </w:pPr>
      <w:r w:rsidRPr="00E40F9F">
        <w:rPr>
          <w:rStyle w:val="230"/>
        </w:rPr>
        <w:t>Протокол вскрытия конвертов с заявками на участие в конкурсе ведется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закупочной комиссией и подписывается всеми присутствующими членами закупочной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комиссии и представителем Заказчика непосредственно после вскрытия конвертов с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заявками на участие в конкурсе. Указанный протокол размещается заказчиком на</w:t>
      </w:r>
      <w:r w:rsidRPr="00E40F9F">
        <w:rPr>
          <w:rStyle w:val="240"/>
        </w:rPr>
        <w:t xml:space="preserve"> </w:t>
      </w:r>
      <w:r w:rsidRPr="00E40F9F">
        <w:rPr>
          <w:rStyle w:val="230"/>
        </w:rPr>
        <w:t>официальном сайте не позднее чем через 3 (три) дня со дня подписания такого протокола.</w:t>
      </w:r>
    </w:p>
    <w:p w:rsidR="00B94E7F" w:rsidRPr="00E40F9F" w:rsidRDefault="00634508">
      <w:pPr>
        <w:pStyle w:val="31"/>
        <w:shd w:val="clear" w:color="auto" w:fill="auto"/>
        <w:spacing w:line="269" w:lineRule="exact"/>
        <w:ind w:firstLine="0"/>
        <w:jc w:val="left"/>
      </w:pPr>
      <w:bookmarkStart w:id="16" w:name="bookmark18"/>
      <w:r w:rsidRPr="00E40F9F">
        <w:rPr>
          <w:rStyle w:val="39"/>
        </w:rPr>
        <w:t>7.2.4. Порядок рассмотрения заявок на участие в конкурсе</w:t>
      </w:r>
      <w:bookmarkEnd w:id="16"/>
    </w:p>
    <w:p w:rsidR="00B94E7F" w:rsidRPr="00E40F9F" w:rsidRDefault="00634508">
      <w:pPr>
        <w:pStyle w:val="63"/>
        <w:numPr>
          <w:ilvl w:val="0"/>
          <w:numId w:val="14"/>
        </w:numPr>
        <w:shd w:val="clear" w:color="auto" w:fill="auto"/>
        <w:tabs>
          <w:tab w:val="left" w:pos="818"/>
        </w:tabs>
        <w:spacing w:line="269" w:lineRule="exact"/>
        <w:jc w:val="left"/>
      </w:pPr>
      <w:r w:rsidRPr="00E40F9F">
        <w:rPr>
          <w:rStyle w:val="250"/>
        </w:rPr>
        <w:t>Закупочная комиссия рассматривает заявки на участие в конкурсе и участников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закупки, подавших такие заявки, на соответствие требованиям, установленным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конкурсной документацией.</w:t>
      </w:r>
    </w:p>
    <w:p w:rsidR="00B94E7F" w:rsidRPr="00E40F9F" w:rsidRDefault="00634508">
      <w:pPr>
        <w:pStyle w:val="63"/>
        <w:numPr>
          <w:ilvl w:val="0"/>
          <w:numId w:val="14"/>
        </w:numPr>
        <w:shd w:val="clear" w:color="auto" w:fill="auto"/>
        <w:tabs>
          <w:tab w:val="left" w:pos="818"/>
        </w:tabs>
        <w:jc w:val="left"/>
      </w:pPr>
      <w:r w:rsidRPr="00E40F9F">
        <w:rPr>
          <w:rStyle w:val="250"/>
        </w:rPr>
        <w:lastRenderedPageBreak/>
        <w:t>На основании результатов рассмотрения заявок на участие в конкурсе закупочной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комиссией принимается решение о допуске к участию в конкурсе участника закупки и о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признании участника закупки, подавшего заявку на участие в конкурсе, участником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конкурса или об отказе в допуске такого участника закупки к участию в конкурсе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порядке и по основаниям, предусмотренным в конкурсной документации.</w:t>
      </w:r>
    </w:p>
    <w:p w:rsidR="00B94E7F" w:rsidRPr="00E40F9F" w:rsidRDefault="00634508">
      <w:pPr>
        <w:pStyle w:val="63"/>
        <w:numPr>
          <w:ilvl w:val="0"/>
          <w:numId w:val="14"/>
        </w:numPr>
        <w:shd w:val="clear" w:color="auto" w:fill="auto"/>
        <w:tabs>
          <w:tab w:val="left" w:pos="818"/>
        </w:tabs>
        <w:jc w:val="left"/>
      </w:pPr>
      <w:r w:rsidRPr="00E40F9F">
        <w:rPr>
          <w:rStyle w:val="250"/>
        </w:rPr>
        <w:t>На основании результатов рассмотрения заявок на участие в конкурсе закупочной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комиссией оформляется протокол рассмотрения заявок на участие в конкурсе, который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подписывается всеми присутствующими на заседании членами закупочной комиссии и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представителем Заказчика. Указанный протокол размещается Заказчиком на официальном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сайте не позднее чем через три дня со дня подписания такого протокола.</w:t>
      </w:r>
    </w:p>
    <w:p w:rsidR="00B94E7F" w:rsidRPr="00E40F9F" w:rsidRDefault="00634508">
      <w:pPr>
        <w:pStyle w:val="63"/>
        <w:numPr>
          <w:ilvl w:val="0"/>
          <w:numId w:val="14"/>
        </w:numPr>
        <w:shd w:val="clear" w:color="auto" w:fill="auto"/>
        <w:tabs>
          <w:tab w:val="left" w:pos="827"/>
        </w:tabs>
        <w:jc w:val="left"/>
      </w:pPr>
      <w:r w:rsidRPr="00E40F9F">
        <w:rPr>
          <w:rStyle w:val="250"/>
        </w:rPr>
        <w:t>В случае, если на основании результатов рассмотрения заявок на участие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конкурсе принято решение об отказе в допуске к участию в конкурсе всех участников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закупки, подавших заявки на участие в конкурсе, или о допуске к участию в конкурсе и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признании участником конкурса только одного участника закупки, подавшего заявку на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участие в конкурсе, конкурс признается несостоявшимся.</w:t>
      </w:r>
    </w:p>
    <w:p w:rsidR="00B94E7F" w:rsidRPr="00E40F9F" w:rsidRDefault="00634508">
      <w:pPr>
        <w:pStyle w:val="63"/>
        <w:numPr>
          <w:ilvl w:val="0"/>
          <w:numId w:val="14"/>
        </w:numPr>
        <w:shd w:val="clear" w:color="auto" w:fill="auto"/>
        <w:tabs>
          <w:tab w:val="left" w:pos="822"/>
        </w:tabs>
        <w:jc w:val="left"/>
      </w:pPr>
      <w:r w:rsidRPr="00E40F9F">
        <w:rPr>
          <w:rStyle w:val="250"/>
        </w:rPr>
        <w:t>В случае, если конкурс признан несостоявшимся и только один участник закупки,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подавший заявку на участие в конкурсе, признан участником конкурса, заказчик передает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такому участнику конкурса проект договора, который составляется путем включения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условий исполнения договора, предложенных таким участником в заявке на участие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конкурсе, в проект договора, прилагаемый к конкурсной документации. При этом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участник закупки не вправе отказаться от заключения договора.</w:t>
      </w:r>
    </w:p>
    <w:p w:rsidR="00B94E7F" w:rsidRPr="00E40F9F" w:rsidRDefault="00634508">
      <w:pPr>
        <w:pStyle w:val="31"/>
        <w:shd w:val="clear" w:color="auto" w:fill="auto"/>
        <w:spacing w:line="274" w:lineRule="exact"/>
        <w:ind w:firstLine="0"/>
        <w:jc w:val="left"/>
      </w:pPr>
      <w:bookmarkStart w:id="17" w:name="bookmark19"/>
      <w:r w:rsidRPr="00E40F9F">
        <w:rPr>
          <w:rStyle w:val="39"/>
        </w:rPr>
        <w:t>7.2.5.Оценка и сопоставление заявок на участие в конкурсе</w:t>
      </w:r>
      <w:bookmarkEnd w:id="17"/>
    </w:p>
    <w:p w:rsidR="00B94E7F" w:rsidRPr="00E40F9F" w:rsidRDefault="00634508">
      <w:pPr>
        <w:pStyle w:val="63"/>
        <w:numPr>
          <w:ilvl w:val="0"/>
          <w:numId w:val="15"/>
        </w:numPr>
        <w:shd w:val="clear" w:color="auto" w:fill="auto"/>
        <w:tabs>
          <w:tab w:val="left" w:pos="933"/>
        </w:tabs>
        <w:jc w:val="left"/>
      </w:pPr>
      <w:r w:rsidRPr="00E40F9F">
        <w:rPr>
          <w:rStyle w:val="250"/>
        </w:rPr>
        <w:t>Закупочная комиссия осуществляет оценку и сопоставление заявок на участие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конкурсе, поданных участниками закупки, признанными участниками конкурса.</w:t>
      </w:r>
    </w:p>
    <w:p w:rsidR="00B94E7F" w:rsidRPr="00E40F9F" w:rsidRDefault="00634508">
      <w:pPr>
        <w:pStyle w:val="63"/>
        <w:numPr>
          <w:ilvl w:val="0"/>
          <w:numId w:val="15"/>
        </w:numPr>
        <w:shd w:val="clear" w:color="auto" w:fill="auto"/>
        <w:tabs>
          <w:tab w:val="left" w:pos="938"/>
        </w:tabs>
        <w:jc w:val="left"/>
      </w:pPr>
      <w:r w:rsidRPr="00E40F9F">
        <w:rPr>
          <w:rStyle w:val="250"/>
        </w:rPr>
        <w:t>Оценка и сопоставление заявок на участие в конкурсе осуществляются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закупочной комиссией в целях выявления лучших условий исполнения договора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соответствии с критериями и в порядке, установленными конкурсной документацией на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основании Положения о закупке (Приложение 1).</w:t>
      </w:r>
    </w:p>
    <w:p w:rsidR="00B94E7F" w:rsidRPr="00E40F9F" w:rsidRDefault="00634508">
      <w:pPr>
        <w:pStyle w:val="63"/>
        <w:numPr>
          <w:ilvl w:val="0"/>
          <w:numId w:val="15"/>
        </w:numPr>
        <w:shd w:val="clear" w:color="auto" w:fill="auto"/>
        <w:tabs>
          <w:tab w:val="left" w:pos="942"/>
        </w:tabs>
        <w:jc w:val="left"/>
      </w:pPr>
      <w:r w:rsidRPr="00E40F9F">
        <w:rPr>
          <w:rStyle w:val="250"/>
        </w:rPr>
        <w:t>На основании результатов оценки и сопоставления заявок на участие в конкурсе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закупочной комиссией каждой заявке на участие в конкурсе относительно других по мере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уменьшения степени вьподности содержащихся в них условий исполнения договора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присваивается порядковый номер. Заявке на участие в конкурсе, в которой содержатся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лучшие условия исполнения договора, присваивается первый номер. В случае, если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нескольких заявках на участие в конкурсе содержатся одинаковые условия исполнения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договора, меньший порядковый номер присваивается заявке на участие в конкурсе,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которая поступила ранее других заявок на участие в конкурсе, содержащих такие условия.</w:t>
      </w:r>
    </w:p>
    <w:p w:rsidR="00B94E7F" w:rsidRPr="00E40F9F" w:rsidRDefault="00634508">
      <w:pPr>
        <w:pStyle w:val="63"/>
        <w:numPr>
          <w:ilvl w:val="0"/>
          <w:numId w:val="15"/>
        </w:numPr>
        <w:shd w:val="clear" w:color="auto" w:fill="auto"/>
        <w:tabs>
          <w:tab w:val="left" w:pos="933"/>
        </w:tabs>
        <w:jc w:val="left"/>
      </w:pPr>
      <w:r w:rsidRPr="00E40F9F">
        <w:rPr>
          <w:rStyle w:val="250"/>
        </w:rPr>
        <w:t>Победителем конкурса признается участник конкурса, который предложил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лучшие условия исполнения договора и заявке на участие в конкурсе которого присвоен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первый номер.</w:t>
      </w:r>
    </w:p>
    <w:p w:rsidR="00B94E7F" w:rsidRPr="00E40F9F" w:rsidRDefault="00634508">
      <w:pPr>
        <w:pStyle w:val="63"/>
        <w:numPr>
          <w:ilvl w:val="0"/>
          <w:numId w:val="15"/>
        </w:numPr>
        <w:shd w:val="clear" w:color="auto" w:fill="auto"/>
        <w:tabs>
          <w:tab w:val="left" w:pos="947"/>
        </w:tabs>
        <w:spacing w:line="269" w:lineRule="exact"/>
        <w:jc w:val="left"/>
      </w:pPr>
      <w:r w:rsidRPr="00E40F9F">
        <w:rPr>
          <w:rStyle w:val="250"/>
        </w:rPr>
        <w:t>Закупочная комиссия ведет протокол оценки и сопоставления заявок на участие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конкурсе, в котором должны содержаться сведения об участниках конкурса, заявки на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участие в конкурсе которых были рассмотрены, о принятом на основании результатов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оценки и сопоставления заявок на участие в конкурсе решении о присвоении заявкам на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участие в конкурсе порядковых номеров, об условиях исполнения договора, указанных в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заявке победителя конкурса и участника конкурса, заявке на участие в конкурсе которого</w:t>
      </w:r>
      <w:r w:rsidRPr="00E40F9F">
        <w:rPr>
          <w:rStyle w:val="260"/>
        </w:rPr>
        <w:t xml:space="preserve"> </w:t>
      </w:r>
      <w:r w:rsidRPr="00E40F9F">
        <w:rPr>
          <w:rStyle w:val="250"/>
        </w:rPr>
        <w:t>присвоен второй номер.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270"/>
        </w:rPr>
        <w:t>7.2.5.6. Заказчик передает победителю конкурса один экземпляр протокола и проект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договора, который составляется путем включения условий исполнения договора,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 xml:space="preserve">предложенных победителем конкурса в </w:t>
      </w:r>
      <w:r w:rsidRPr="00E40F9F">
        <w:rPr>
          <w:rStyle w:val="270"/>
        </w:rPr>
        <w:lastRenderedPageBreak/>
        <w:t>заявке на участие в конкурсе, в проект договора,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прилагаемый к конкурсной документации. Победитель конкурса не вправе отказаться от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заключения договора.</w:t>
      </w:r>
    </w:p>
    <w:p w:rsidR="00B94E7F" w:rsidRPr="00E40F9F" w:rsidRDefault="00634508">
      <w:pPr>
        <w:pStyle w:val="63"/>
        <w:numPr>
          <w:ilvl w:val="0"/>
          <w:numId w:val="16"/>
        </w:numPr>
        <w:shd w:val="clear" w:color="auto" w:fill="auto"/>
        <w:tabs>
          <w:tab w:val="left" w:pos="562"/>
        </w:tabs>
        <w:spacing w:line="278" w:lineRule="exact"/>
        <w:jc w:val="left"/>
      </w:pPr>
      <w:r w:rsidRPr="00E40F9F">
        <w:rPr>
          <w:rStyle w:val="270"/>
        </w:rPr>
        <w:t>Заказчик имеет право провести открытый двухэтапный конкурс, положение о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порядке его проведения разрабатывается и размещается на официальном сайте отдельно.</w:t>
      </w:r>
    </w:p>
    <w:p w:rsidR="00B94E7F" w:rsidRPr="00E40F9F" w:rsidRDefault="00634508">
      <w:pPr>
        <w:pStyle w:val="31"/>
        <w:numPr>
          <w:ilvl w:val="0"/>
          <w:numId w:val="16"/>
        </w:numPr>
        <w:shd w:val="clear" w:color="auto" w:fill="auto"/>
        <w:tabs>
          <w:tab w:val="left" w:pos="553"/>
        </w:tabs>
        <w:spacing w:line="274" w:lineRule="exact"/>
        <w:ind w:firstLine="0"/>
        <w:jc w:val="left"/>
      </w:pPr>
      <w:bookmarkStart w:id="18" w:name="bookmark20"/>
      <w:r w:rsidRPr="00E40F9F">
        <w:rPr>
          <w:rStyle w:val="3a"/>
        </w:rPr>
        <w:t>Особенности проведения аукциона</w:t>
      </w:r>
      <w:bookmarkEnd w:id="18"/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270"/>
        </w:rPr>
        <w:t xml:space="preserve">Аукцион </w:t>
      </w:r>
      <w:r w:rsidRPr="00E40F9F">
        <w:t xml:space="preserve">- </w:t>
      </w:r>
      <w:r w:rsidRPr="00E40F9F">
        <w:rPr>
          <w:rStyle w:val="270"/>
        </w:rPr>
        <w:t>это торги, победителем которых признается лицо, предложившее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наиболее низкую цену договора или, если при проведении аукциона цена договора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снижена до нуля и аукцион проводится на право заключить договор, наиболее высокую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цену договора.</w:t>
      </w:r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918"/>
        </w:tabs>
        <w:jc w:val="left"/>
      </w:pPr>
      <w:r w:rsidRPr="00E40F9F">
        <w:rPr>
          <w:rStyle w:val="270"/>
        </w:rPr>
        <w:t>Аукцион может проводиться Заказчиком в случае, когда им однозначно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сформулированы подробные требования к закупаемой продукции, в том числе определен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товарный знак закупаемого товара и товаров, которые используются при выполнении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работ, оказании услуг, определены функциональные характеристики (потребительские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свойства) товара, размеры, упаковка, отгрузка товара, установлены конкретные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требования к результатам работы (услуги).</w:t>
      </w:r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918"/>
        </w:tabs>
        <w:jc w:val="left"/>
      </w:pPr>
      <w:r w:rsidRPr="00E40F9F">
        <w:rPr>
          <w:rStyle w:val="270"/>
        </w:rPr>
        <w:t>В зависимости от возможного круга участников закупки аукцион может быть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открытым или закрытым.</w:t>
      </w:r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913"/>
        </w:tabs>
        <w:spacing w:line="269" w:lineRule="exact"/>
        <w:jc w:val="left"/>
      </w:pPr>
      <w:r w:rsidRPr="00E40F9F">
        <w:rPr>
          <w:rStyle w:val="270"/>
        </w:rPr>
        <w:t>В зависимости от наличия процедуры предварительного квалификационного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отбора аукцион может быть с проведением или без проведения предварительного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квалификационного отбора.</w:t>
      </w:r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990"/>
        </w:tabs>
        <w:spacing w:line="269" w:lineRule="exact"/>
        <w:jc w:val="left"/>
      </w:pPr>
      <w:r w:rsidRPr="00E40F9F">
        <w:rPr>
          <w:rStyle w:val="270"/>
        </w:rPr>
        <w:t>Во</w:t>
      </w:r>
      <w:r w:rsidRPr="00E40F9F">
        <w:rPr>
          <w:rStyle w:val="270"/>
        </w:rPr>
        <w:tab/>
        <w:t>всем, что не оговорено в настоящем подразделе, к проведению аукциона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применяются положения о проведении открытого конкурса.</w:t>
      </w:r>
    </w:p>
    <w:p w:rsidR="00B94E7F" w:rsidRPr="00E40F9F" w:rsidRDefault="00634508">
      <w:pPr>
        <w:pStyle w:val="63"/>
        <w:numPr>
          <w:ilvl w:val="0"/>
          <w:numId w:val="17"/>
        </w:numPr>
        <w:shd w:val="clear" w:color="auto" w:fill="auto"/>
        <w:tabs>
          <w:tab w:val="left" w:pos="1071"/>
        </w:tabs>
        <w:spacing w:line="269" w:lineRule="exact"/>
        <w:jc w:val="left"/>
      </w:pPr>
      <w:r w:rsidRPr="00E40F9F">
        <w:rPr>
          <w:rStyle w:val="270"/>
        </w:rPr>
        <w:t>Для</w:t>
      </w:r>
      <w:r w:rsidRPr="00E40F9F">
        <w:rPr>
          <w:rStyle w:val="270"/>
        </w:rPr>
        <w:tab/>
        <w:t>участия в аукционе участник закупки подает заявку на участие в аукционе.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Требования к содержанию, форме, оформлению и составу заявки на участие в аукционе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указываются в аукционной документации с учетом положений настоящего раздела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Положения о закупке.</w:t>
      </w:r>
    </w:p>
    <w:p w:rsidR="00B94E7F" w:rsidRPr="00E40F9F" w:rsidRDefault="00634508">
      <w:pPr>
        <w:pStyle w:val="63"/>
        <w:shd w:val="clear" w:color="auto" w:fill="auto"/>
        <w:spacing w:line="264" w:lineRule="exact"/>
        <w:jc w:val="left"/>
      </w:pPr>
      <w:r w:rsidRPr="00E40F9F">
        <w:rPr>
          <w:rStyle w:val="270"/>
        </w:rPr>
        <w:t>7.4.7.Заказчик в документации об аукционе обязан установить четкие требования к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участникам закупки и к закупаемой продукции, которые не могут быть изменены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участником закупки.</w:t>
      </w:r>
    </w:p>
    <w:p w:rsidR="00B94E7F" w:rsidRPr="00E40F9F" w:rsidRDefault="00634508">
      <w:pPr>
        <w:pStyle w:val="63"/>
        <w:shd w:val="clear" w:color="auto" w:fill="auto"/>
        <w:spacing w:line="230" w:lineRule="exact"/>
        <w:jc w:val="left"/>
      </w:pPr>
      <w:r w:rsidRPr="00E40F9F">
        <w:rPr>
          <w:rStyle w:val="270"/>
        </w:rPr>
        <w:t>7.4.8.Заявка на участие в аукционе должна содержать во всяком случае:</w:t>
      </w:r>
    </w:p>
    <w:p w:rsidR="00B94E7F" w:rsidRPr="00E40F9F" w:rsidRDefault="00634508">
      <w:pPr>
        <w:pStyle w:val="63"/>
        <w:shd w:val="clear" w:color="auto" w:fill="auto"/>
        <w:spacing w:line="230" w:lineRule="exact"/>
        <w:jc w:val="left"/>
      </w:pPr>
      <w:r w:rsidRPr="00E40F9F">
        <w:rPr>
          <w:rStyle w:val="270"/>
        </w:rPr>
        <w:t>1) сведения и документы об участнике закупки, подавшем такую заявку, а также о лицах,</w:t>
      </w:r>
    </w:p>
    <w:p w:rsidR="00B94E7F" w:rsidRPr="00E40F9F" w:rsidRDefault="00634508">
      <w:pPr>
        <w:pStyle w:val="63"/>
        <w:shd w:val="clear" w:color="auto" w:fill="auto"/>
        <w:spacing w:line="230" w:lineRule="exact"/>
        <w:jc w:val="left"/>
      </w:pPr>
      <w:r w:rsidRPr="00E40F9F">
        <w:rPr>
          <w:rStyle w:val="270"/>
        </w:rPr>
        <w:t>выступающих на стороне участника закупки:</w:t>
      </w:r>
    </w:p>
    <w:p w:rsidR="00B94E7F" w:rsidRPr="00E40F9F" w:rsidRDefault="00634508">
      <w:pPr>
        <w:pStyle w:val="63"/>
        <w:shd w:val="clear" w:color="auto" w:fill="auto"/>
        <w:tabs>
          <w:tab w:val="left" w:pos="380"/>
        </w:tabs>
        <w:spacing w:line="269" w:lineRule="exact"/>
        <w:jc w:val="left"/>
      </w:pPr>
      <w:r w:rsidRPr="00E40F9F">
        <w:rPr>
          <w:rStyle w:val="270"/>
        </w:rPr>
        <w:t>а)</w:t>
      </w:r>
      <w:r w:rsidRPr="00E40F9F">
        <w:rPr>
          <w:rStyle w:val="270"/>
        </w:rPr>
        <w:tab/>
        <w:t>фирменное наименование (наименование), сведения об организационно-правовой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форме, о месте нахождения, почтовый адрес (для юридического лица), фамилия, имя,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отчество, паспортные данные, сведения о месте жительства (для физического лица), номер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контактного телефона;</w:t>
      </w:r>
    </w:p>
    <w:p w:rsidR="00B94E7F" w:rsidRPr="00E40F9F" w:rsidRDefault="00634508">
      <w:pPr>
        <w:pStyle w:val="63"/>
        <w:shd w:val="clear" w:color="auto" w:fill="auto"/>
        <w:tabs>
          <w:tab w:val="left" w:pos="308"/>
        </w:tabs>
        <w:jc w:val="left"/>
      </w:pPr>
      <w:r w:rsidRPr="00E40F9F">
        <w:rPr>
          <w:rStyle w:val="270"/>
        </w:rPr>
        <w:t>б)</w:t>
      </w:r>
      <w:r w:rsidRPr="00E40F9F">
        <w:rPr>
          <w:rStyle w:val="270"/>
        </w:rPr>
        <w:tab/>
        <w:t>полученную не ранее чем за шесть месяцев до дня размещения на официальном сайте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извещения о проведении аукциона выписку из единого государственного реестра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юридических лиц или нотариально заверенную копию такой выписки (для юридических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лиц), полученную не ранее чем за шесть месяцев до дня размещения на официальном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сайте извещения о проведении аукциона выписку из единого государственного реестра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индивидуальных предпринимателей или нотариально заверенную копию такой выписки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(для индивидуальных предпринимателей), копии документов, удостоверяющих личность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(для иных физических лиц), надлежащим образом заверенный перевод на русский язык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документов о государственной регистрации юридического лица или физического лица в</w:t>
      </w:r>
      <w:r w:rsidRPr="00E40F9F">
        <w:rPr>
          <w:rStyle w:val="28"/>
        </w:rPr>
        <w:t xml:space="preserve"> </w:t>
      </w:r>
      <w:r w:rsidRPr="00E40F9F">
        <w:rPr>
          <w:rStyle w:val="270"/>
        </w:rPr>
        <w:t>качестве индивидуального предпринимателя в соответствии с законодательством</w:t>
      </w:r>
      <w:r w:rsidRPr="00E40F9F">
        <w:rPr>
          <w:rStyle w:val="28"/>
        </w:rPr>
        <w:t xml:space="preserve"> </w:t>
      </w:r>
      <w:r w:rsidRPr="00E40F9F">
        <w:rPr>
          <w:rStyle w:val="29"/>
        </w:rPr>
        <w:t>соответствующего государства (для иностранных лиц), полученные не ранее чем за шесть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месяцев до дня размещения на официальном сайте извещения о проведении аукциона;</w:t>
      </w:r>
    </w:p>
    <w:p w:rsidR="00B94E7F" w:rsidRPr="00E40F9F" w:rsidRDefault="00634508">
      <w:pPr>
        <w:pStyle w:val="63"/>
        <w:shd w:val="clear" w:color="auto" w:fill="auto"/>
        <w:tabs>
          <w:tab w:val="left" w:pos="322"/>
        </w:tabs>
        <w:jc w:val="left"/>
      </w:pPr>
      <w:r w:rsidRPr="00E40F9F">
        <w:rPr>
          <w:rStyle w:val="29"/>
        </w:rPr>
        <w:lastRenderedPageBreak/>
        <w:t>в)</w:t>
      </w:r>
      <w:r w:rsidRPr="00E40F9F">
        <w:rPr>
          <w:rStyle w:val="29"/>
        </w:rPr>
        <w:tab/>
        <w:t>документ, подтверждающий полномочия лица на осуществление действий от имени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юридического лица (копия решения о назначении или об избрании либо приказа о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назначении физического лица на должность, в соответствии с которым такое физическое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лицо обладает правом действовать от имени участника закупки и лица, выступающего на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стороне участника закупки без доверенности. В случае, если от имени юридического лица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действует иное лицо, заявка на участие в аукционе должна содержать также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соответствующую доверенность, заверенную печатью и подписанную руководителем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юридического лица или уполномоченным этим руководителем лицом, либо нотариально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заверенную копию такой доверенности. В случае, если указанная доверенность подписана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лицом, уполномоченным руководителем, заявка на участие в аукционе должна содержать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также документ, подтверждающий полномочия такого лица;</w:t>
      </w:r>
    </w:p>
    <w:p w:rsidR="00B94E7F" w:rsidRPr="00E40F9F" w:rsidRDefault="00634508">
      <w:pPr>
        <w:pStyle w:val="63"/>
        <w:shd w:val="clear" w:color="auto" w:fill="auto"/>
        <w:tabs>
          <w:tab w:val="left" w:pos="260"/>
        </w:tabs>
        <w:jc w:val="left"/>
      </w:pPr>
      <w:r w:rsidRPr="00E40F9F">
        <w:rPr>
          <w:rStyle w:val="29"/>
        </w:rPr>
        <w:t>г)</w:t>
      </w:r>
      <w:r w:rsidRPr="00E40F9F">
        <w:rPr>
          <w:rStyle w:val="29"/>
        </w:rPr>
        <w:tab/>
        <w:t>копии учредительных документов (для юридических лиц);</w:t>
      </w:r>
    </w:p>
    <w:p w:rsidR="00B94E7F" w:rsidRPr="00E40F9F" w:rsidRDefault="00634508">
      <w:pPr>
        <w:pStyle w:val="63"/>
        <w:shd w:val="clear" w:color="auto" w:fill="auto"/>
        <w:tabs>
          <w:tab w:val="left" w:pos="289"/>
        </w:tabs>
        <w:jc w:val="left"/>
      </w:pPr>
      <w:r w:rsidRPr="00E40F9F">
        <w:rPr>
          <w:rStyle w:val="29"/>
        </w:rPr>
        <w:t>д)</w:t>
      </w:r>
      <w:r w:rsidRPr="00E40F9F">
        <w:rPr>
          <w:rStyle w:val="29"/>
        </w:rPr>
        <w:tab/>
        <w:t>решение об одобрении или о совершении крупной сделки либо копия такого решения в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случае, если требование о необходимости наличия такого решения для совершения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крупной сделки установлено законодательством Российской Федерации, учредительными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документами юридического лица и если для участника закупки поставка товаров,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выполнение работ, оказание услуг, являющихся предметом договора, или внесение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денежных средств в качестве обеспечения заявки на участие в аукционе, обеспечения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исполнения договора являются крупной сделкой.</w:t>
      </w:r>
    </w:p>
    <w:p w:rsidR="00B94E7F" w:rsidRPr="00E40F9F" w:rsidRDefault="00634508">
      <w:pPr>
        <w:pStyle w:val="63"/>
        <w:numPr>
          <w:ilvl w:val="1"/>
          <w:numId w:val="17"/>
        </w:numPr>
        <w:shd w:val="clear" w:color="auto" w:fill="auto"/>
        <w:tabs>
          <w:tab w:val="left" w:pos="289"/>
        </w:tabs>
        <w:jc w:val="left"/>
      </w:pPr>
      <w:r w:rsidRPr="00E40F9F">
        <w:rPr>
          <w:rStyle w:val="29"/>
        </w:rPr>
        <w:t>документы или копии документов, подтверждающих соответствие участника закупки 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лица, выступающего на стороне участника закупки, установленным требованиям 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условиям допуска к участию в аукционе:</w:t>
      </w:r>
    </w:p>
    <w:p w:rsidR="00B94E7F" w:rsidRPr="00E40F9F" w:rsidRDefault="00634508">
      <w:pPr>
        <w:pStyle w:val="63"/>
        <w:shd w:val="clear" w:color="auto" w:fill="auto"/>
        <w:tabs>
          <w:tab w:val="left" w:pos="265"/>
        </w:tabs>
        <w:jc w:val="left"/>
      </w:pPr>
      <w:r w:rsidRPr="00E40F9F">
        <w:rPr>
          <w:rStyle w:val="29"/>
        </w:rPr>
        <w:t>а)</w:t>
      </w:r>
      <w:r w:rsidRPr="00E40F9F">
        <w:rPr>
          <w:rStyle w:val="29"/>
        </w:rPr>
        <w:tab/>
        <w:t>лицензии на право осуществления определенного вида деятельности;</w:t>
      </w:r>
    </w:p>
    <w:p w:rsidR="00B94E7F" w:rsidRPr="00E40F9F" w:rsidRDefault="00634508">
      <w:pPr>
        <w:pStyle w:val="63"/>
        <w:shd w:val="clear" w:color="auto" w:fill="auto"/>
        <w:tabs>
          <w:tab w:val="left" w:pos="279"/>
        </w:tabs>
        <w:jc w:val="left"/>
      </w:pPr>
      <w:r w:rsidRPr="00E40F9F">
        <w:rPr>
          <w:rStyle w:val="29"/>
        </w:rPr>
        <w:t>б)</w:t>
      </w:r>
      <w:r w:rsidRPr="00E40F9F">
        <w:rPr>
          <w:rStyle w:val="29"/>
        </w:rPr>
        <w:tab/>
        <w:t>предусмотренные законодательством сертификаты, разрешения и иные документы.</w:t>
      </w:r>
    </w:p>
    <w:p w:rsidR="00B94E7F" w:rsidRPr="00E40F9F" w:rsidRDefault="00634508">
      <w:pPr>
        <w:pStyle w:val="63"/>
        <w:numPr>
          <w:ilvl w:val="1"/>
          <w:numId w:val="17"/>
        </w:numPr>
        <w:shd w:val="clear" w:color="auto" w:fill="auto"/>
        <w:tabs>
          <w:tab w:val="left" w:pos="490"/>
        </w:tabs>
        <w:jc w:val="left"/>
      </w:pPr>
      <w:r w:rsidRPr="00E40F9F">
        <w:rPr>
          <w:rStyle w:val="29"/>
        </w:rPr>
        <w:t>копии документов, подтверждающих соответствие продукции требованиям,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установленным в соответствии с законодательством Российской Федерации, если в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соответствии с законодательством Российской Федерации установлены требования к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такой продукции.</w:t>
      </w:r>
    </w:p>
    <w:p w:rsidR="00B94E7F" w:rsidRPr="00E40F9F" w:rsidRDefault="00634508">
      <w:pPr>
        <w:pStyle w:val="63"/>
        <w:numPr>
          <w:ilvl w:val="0"/>
          <w:numId w:val="18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29"/>
        </w:rPr>
        <w:t>Победителем аукциона признается лицо, предложившее наиболее низкую цену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договора или, если при проведении аукциона цена договора была снижена до нуля 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аукцион проводится на право заключить договор, наиболее высокую цену договора.</w:t>
      </w:r>
    </w:p>
    <w:p w:rsidR="00B94E7F" w:rsidRPr="00E40F9F" w:rsidRDefault="00634508">
      <w:pPr>
        <w:pStyle w:val="63"/>
        <w:numPr>
          <w:ilvl w:val="0"/>
          <w:numId w:val="18"/>
        </w:numPr>
        <w:shd w:val="clear" w:color="auto" w:fill="auto"/>
        <w:tabs>
          <w:tab w:val="left" w:pos="826"/>
        </w:tabs>
        <w:jc w:val="left"/>
      </w:pPr>
      <w:r w:rsidRPr="00E40F9F">
        <w:rPr>
          <w:rStyle w:val="29"/>
        </w:rPr>
        <w:t>По итогам проведения аукциона составляется протокол аукциона, в котором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должны содержаться сведения о месте, дате и времени проведения аукциона, об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участниках аукциона, о начальной цене договора (цене лота), все минимальные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предложения о цене договора, сделанные участниками аукциона и ранжированные по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мере убывания.</w:t>
      </w:r>
    </w:p>
    <w:p w:rsidR="00B94E7F" w:rsidRPr="00E40F9F" w:rsidRDefault="00634508">
      <w:pPr>
        <w:pStyle w:val="31"/>
        <w:shd w:val="clear" w:color="auto" w:fill="auto"/>
        <w:spacing w:line="274" w:lineRule="exact"/>
        <w:ind w:firstLine="0"/>
        <w:jc w:val="left"/>
      </w:pPr>
      <w:bookmarkStart w:id="19" w:name="bookmark21"/>
      <w:r w:rsidRPr="00E40F9F">
        <w:rPr>
          <w:rStyle w:val="3b"/>
        </w:rPr>
        <w:t>7.5. Особенности проведения запроса предложений</w:t>
      </w:r>
      <w:bookmarkEnd w:id="19"/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29"/>
        </w:rPr>
        <w:t>7.5.1. Запрос предложений - это способ закупки, который может проводиться при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закупке продукции на сумму не превышающую 500 ООО (пятьсот тысяч) рублей, при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наличии любого из следующих условий:</w:t>
      </w:r>
    </w:p>
    <w:p w:rsidR="00B94E7F" w:rsidRPr="00E40F9F" w:rsidRDefault="00634508">
      <w:pPr>
        <w:pStyle w:val="63"/>
        <w:numPr>
          <w:ilvl w:val="1"/>
          <w:numId w:val="18"/>
        </w:numPr>
        <w:shd w:val="clear" w:color="auto" w:fill="auto"/>
        <w:tabs>
          <w:tab w:val="left" w:pos="289"/>
        </w:tabs>
        <w:jc w:val="left"/>
      </w:pPr>
      <w:r w:rsidRPr="00E40F9F">
        <w:rPr>
          <w:rStyle w:val="29"/>
        </w:rPr>
        <w:t>Заказчик не имеет возможности сформулировать подробные спецификации продукции,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определить ее характеристики, и выявить наиболее приемлемое решение для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удовлетворения своих потребностей в закупках;</w:t>
      </w:r>
    </w:p>
    <w:p w:rsidR="00B94E7F" w:rsidRPr="00E40F9F" w:rsidRDefault="00634508">
      <w:pPr>
        <w:pStyle w:val="63"/>
        <w:numPr>
          <w:ilvl w:val="1"/>
          <w:numId w:val="18"/>
        </w:numPr>
        <w:shd w:val="clear" w:color="auto" w:fill="auto"/>
        <w:tabs>
          <w:tab w:val="left" w:pos="279"/>
        </w:tabs>
        <w:jc w:val="left"/>
      </w:pPr>
      <w:r w:rsidRPr="00E40F9F">
        <w:rPr>
          <w:rStyle w:val="29"/>
        </w:rPr>
        <w:t>Заказчик планирует заключить договор в целях проведения научных исследований,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экспериментов, разработок;</w:t>
      </w:r>
    </w:p>
    <w:p w:rsidR="00B94E7F" w:rsidRPr="00E40F9F" w:rsidRDefault="00634508">
      <w:pPr>
        <w:pStyle w:val="63"/>
        <w:numPr>
          <w:ilvl w:val="1"/>
          <w:numId w:val="18"/>
        </w:numPr>
        <w:shd w:val="clear" w:color="auto" w:fill="auto"/>
        <w:tabs>
          <w:tab w:val="left" w:pos="289"/>
        </w:tabs>
        <w:spacing w:line="254" w:lineRule="exact"/>
        <w:jc w:val="left"/>
      </w:pPr>
      <w:r w:rsidRPr="00E40F9F">
        <w:rPr>
          <w:rStyle w:val="29"/>
        </w:rPr>
        <w:t>проведенная ранее процедура торгов не состоялась и договор по итогам торгов не</w:t>
      </w:r>
      <w:r w:rsidRPr="00E40F9F">
        <w:rPr>
          <w:rStyle w:val="300"/>
        </w:rPr>
        <w:t xml:space="preserve"> </w:t>
      </w:r>
      <w:r w:rsidRPr="00E40F9F">
        <w:rPr>
          <w:rStyle w:val="29"/>
        </w:rPr>
        <w:t>заключен.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913"/>
        </w:tabs>
        <w:jc w:val="left"/>
      </w:pPr>
      <w:r w:rsidRPr="00E40F9F">
        <w:rPr>
          <w:rStyle w:val="310"/>
        </w:rPr>
        <w:lastRenderedPageBreak/>
        <w:t>Заказчик не вправе осуществлять путем запроса предложений закупку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одноименной продукции на сумму более чем 1</w:t>
      </w:r>
      <w:r w:rsidR="00E40F9F">
        <w:rPr>
          <w:rStyle w:val="310"/>
        </w:rPr>
        <w:t> 000 000</w:t>
      </w:r>
      <w:r w:rsidRPr="00E40F9F">
        <w:rPr>
          <w:rStyle w:val="310"/>
        </w:rPr>
        <w:t xml:space="preserve"> (один миллион) рублей в квартал.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310"/>
        </w:rPr>
        <w:t>В зависимости от возможного круга участников закупки запрос предложений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может быть открытым или закрытым.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730"/>
        </w:tabs>
        <w:jc w:val="left"/>
      </w:pPr>
      <w:r w:rsidRPr="00E40F9F">
        <w:rPr>
          <w:rStyle w:val="310"/>
        </w:rPr>
        <w:t>Информация о проведении запроса предложений, включая извещение о проведении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запроса предложений, документацию о запросе предложений, проект договора</w:t>
      </w:r>
      <w:r w:rsidRPr="00E40F9F">
        <w:rPr>
          <w:rStyle w:val="330"/>
        </w:rPr>
        <w:t xml:space="preserve"> </w:t>
      </w:r>
      <w:r w:rsidRPr="00E40F9F">
        <w:rPr>
          <w:rStyle w:val="310"/>
        </w:rPr>
        <w:t>размещается Заказчиком на официальном сайте не менее чем за 5 (пять) дней до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установленного в документации о запросе предложений дня окончания подачи заявок на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участие в запросе предложений.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310"/>
        </w:rPr>
        <w:t>В случае, внесения изменений в извещение о проведении запроса предложений,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документацию о запросе предложений срок подачи заявок должен быть продлен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Заказчиком так, чтобы со дня размещения на официальном сайте внесенных в извещение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о проведении запроса предложений, документацию о запросе предложений изменений до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даты окончания подачи заявок на участие запросе предложений срок составлял не менее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чем 2 (двух) дней.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721"/>
        </w:tabs>
        <w:jc w:val="left"/>
      </w:pPr>
      <w:r w:rsidRPr="00E40F9F">
        <w:rPr>
          <w:rStyle w:val="310"/>
        </w:rPr>
        <w:t>К Заявке на участие в запросе предложений заказчик вправе установить следующие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единые требования к участникам: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10"/>
        </w:rPr>
        <w:t>]) наличие необходимой профессиональной и технической квалификации;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79"/>
        </w:tabs>
        <w:jc w:val="left"/>
      </w:pPr>
      <w:r w:rsidRPr="00E40F9F">
        <w:rPr>
          <w:rStyle w:val="310"/>
        </w:rPr>
        <w:t>наличие необходимых финансовых ресурсов для исполнения договора;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89"/>
        </w:tabs>
        <w:jc w:val="left"/>
      </w:pPr>
      <w:r w:rsidRPr="00E40F9F">
        <w:rPr>
          <w:rStyle w:val="310"/>
        </w:rPr>
        <w:t>наличие необходимого оборудования и других материальных ресурсов для исполнения</w:t>
      </w:r>
      <w:r w:rsidRPr="00E40F9F">
        <w:rPr>
          <w:rStyle w:val="330"/>
        </w:rPr>
        <w:t xml:space="preserve"> </w:t>
      </w:r>
      <w:r w:rsidRPr="00E40F9F">
        <w:rPr>
          <w:rStyle w:val="310"/>
        </w:rPr>
        <w:t>договора;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79"/>
        </w:tabs>
        <w:jc w:val="left"/>
      </w:pPr>
      <w:r w:rsidRPr="00E40F9F">
        <w:rPr>
          <w:rStyle w:val="310"/>
        </w:rPr>
        <w:t>наличие необходимых трудовых ресурсов для исполнения договора;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70"/>
        </w:tabs>
        <w:jc w:val="left"/>
      </w:pPr>
      <w:r w:rsidRPr="00E40F9F">
        <w:rPr>
          <w:rStyle w:val="310"/>
        </w:rPr>
        <w:t>управленческая компетентность;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70"/>
        </w:tabs>
        <w:jc w:val="left"/>
      </w:pPr>
      <w:r w:rsidRPr="00E40F9F">
        <w:rPr>
          <w:rStyle w:val="310"/>
        </w:rPr>
        <w:t>опыт и деловая репутация;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289"/>
        </w:tabs>
        <w:jc w:val="left"/>
      </w:pPr>
      <w:r w:rsidRPr="00E40F9F">
        <w:rPr>
          <w:rStyle w:val="310"/>
        </w:rPr>
        <w:t xml:space="preserve">отсутствие в предусмотренном Законом и (или) Федеральным </w:t>
      </w:r>
      <w:r w:rsidRPr="00E40F9F">
        <w:rPr>
          <w:rStyle w:val="340"/>
        </w:rPr>
        <w:t>законом</w:t>
      </w:r>
      <w:r w:rsidRPr="00E40F9F">
        <w:rPr>
          <w:rStyle w:val="310"/>
        </w:rPr>
        <w:t xml:space="preserve"> от 21.07.2005 №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94-ФЗ «О размещении заказов на поставки товаров, выполнение работ, оказание услуг для</w:t>
      </w:r>
      <w:r w:rsidRPr="00E40F9F">
        <w:rPr>
          <w:rStyle w:val="330"/>
        </w:rPr>
        <w:t xml:space="preserve"> </w:t>
      </w:r>
      <w:r w:rsidRPr="00E40F9F">
        <w:rPr>
          <w:rStyle w:val="310"/>
        </w:rPr>
        <w:t>государственных и муниципальных нужд» реестре недобросовестных поставщиков</w:t>
      </w:r>
      <w:r w:rsidRPr="00E40F9F">
        <w:rPr>
          <w:rStyle w:val="330"/>
        </w:rPr>
        <w:t xml:space="preserve"> </w:t>
      </w:r>
      <w:r w:rsidRPr="00E40F9F">
        <w:rPr>
          <w:rStyle w:val="310"/>
        </w:rPr>
        <w:t>сведений об участнике закупки;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351"/>
        </w:tabs>
        <w:jc w:val="left"/>
      </w:pPr>
      <w:r w:rsidRPr="00E40F9F">
        <w:rPr>
          <w:rStyle w:val="310"/>
        </w:rPr>
        <w:t xml:space="preserve">отсутствие у физического лица </w:t>
      </w:r>
      <w:r w:rsidRPr="00E40F9F">
        <w:rPr>
          <w:rStyle w:val="350"/>
        </w:rPr>
        <w:t xml:space="preserve">- </w:t>
      </w:r>
      <w:r w:rsidRPr="00E40F9F">
        <w:rPr>
          <w:rStyle w:val="310"/>
        </w:rPr>
        <w:t>участника закупки либо у руководителя, членов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коллегиального исполнительного органа, главного бухгалтера юридического лица -</w:t>
      </w:r>
      <w:r w:rsidRPr="00E40F9F">
        <w:rPr>
          <w:rStyle w:val="330"/>
        </w:rPr>
        <w:t xml:space="preserve"> </w:t>
      </w:r>
      <w:r w:rsidRPr="00E40F9F">
        <w:rPr>
          <w:rStyle w:val="310"/>
        </w:rPr>
        <w:t>участника закупки судимости за преступления, связанные с их профессиональной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деятельностью или предоставлением заведомо ложных или недостоверных сведений, а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также неприменение в отношении указанных лиц наказания в виде лишения права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занимать определенные должности или заниматься определенной деятельностью и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административного наказания в виде дисквалификации;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471"/>
        </w:tabs>
        <w:jc w:val="left"/>
      </w:pPr>
      <w:r w:rsidRPr="00E40F9F">
        <w:rPr>
          <w:rStyle w:val="310"/>
        </w:rPr>
        <w:t>обладание участниками закупок исключительными правами на результаты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интеллектуальной деятельности, если в связи с исполнением договора заказчик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приобретает права на такие результаты, за исключением случаев заключения договора на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создание произведения литературы или искусства (за исключением программ для ЭВМ,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баз данных), исполнения;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394"/>
        </w:tabs>
        <w:jc w:val="left"/>
      </w:pPr>
      <w:r w:rsidRPr="00E40F9F">
        <w:rPr>
          <w:rStyle w:val="310"/>
        </w:rPr>
        <w:t>регистрация в качестве юридического лица или индивидуального предпринимателя не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позднее чем за 5 лет до даты размещения извещения на официальном сайте или сайте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заказчика.</w:t>
      </w:r>
    </w:p>
    <w:p w:rsidR="00B94E7F" w:rsidRPr="00E40F9F" w:rsidRDefault="00634508">
      <w:pPr>
        <w:pStyle w:val="63"/>
        <w:numPr>
          <w:ilvl w:val="0"/>
          <w:numId w:val="19"/>
        </w:numPr>
        <w:shd w:val="clear" w:color="auto" w:fill="auto"/>
        <w:tabs>
          <w:tab w:val="left" w:pos="908"/>
        </w:tabs>
        <w:jc w:val="left"/>
      </w:pPr>
      <w:r w:rsidRPr="00E40F9F">
        <w:rPr>
          <w:rStyle w:val="310"/>
        </w:rPr>
        <w:t>Закупочная комиссия в течение одного рабочего дня, следующего за днем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окончания срока подачи заявок на участие в запросе предложений, рассматривает заявки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на соответствие их требованиям, установленным в извещении и документации о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проведении запроса предложений, и оценивает такие заявки.</w:t>
      </w:r>
    </w:p>
    <w:p w:rsidR="00B94E7F" w:rsidRPr="00E40F9F" w:rsidRDefault="00634508">
      <w:pPr>
        <w:pStyle w:val="31"/>
        <w:shd w:val="clear" w:color="auto" w:fill="auto"/>
        <w:spacing w:line="274" w:lineRule="exact"/>
        <w:ind w:firstLine="0"/>
        <w:jc w:val="left"/>
      </w:pPr>
      <w:bookmarkStart w:id="20" w:name="bookmark22"/>
      <w:r w:rsidRPr="00E40F9F">
        <w:rPr>
          <w:rStyle w:val="3c"/>
        </w:rPr>
        <w:lastRenderedPageBreak/>
        <w:t>7.6. Особенности проведения запроса цен</w:t>
      </w:r>
      <w:bookmarkEnd w:id="20"/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10"/>
        </w:rPr>
        <w:t xml:space="preserve">7.6.1. Запрос цен (запрос котировок) </w:t>
      </w:r>
      <w:r w:rsidRPr="00E40F9F">
        <w:rPr>
          <w:rStyle w:val="360"/>
        </w:rPr>
        <w:t xml:space="preserve">- </w:t>
      </w:r>
      <w:r w:rsidRPr="00E40F9F">
        <w:rPr>
          <w:rStyle w:val="310"/>
        </w:rPr>
        <w:t>это способ закупки, который может проводиться</w:t>
      </w:r>
      <w:r w:rsidRPr="00E40F9F">
        <w:rPr>
          <w:rStyle w:val="320"/>
        </w:rPr>
        <w:t xml:space="preserve"> </w:t>
      </w:r>
      <w:r w:rsidRPr="00E40F9F">
        <w:rPr>
          <w:rStyle w:val="310"/>
        </w:rPr>
        <w:t>при наличии одновременно следующих условий: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10"/>
        </w:rPr>
        <w:t>1) закупка продукции производится не по конкретным заявкам Заказчика,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370"/>
        </w:tabs>
        <w:jc w:val="left"/>
      </w:pPr>
      <w:r w:rsidRPr="00E40F9F">
        <w:rPr>
          <w:rStyle w:val="370"/>
        </w:rPr>
        <w:t>для продукции есть функционирующий рынок,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375"/>
        </w:tabs>
        <w:jc w:val="left"/>
      </w:pPr>
      <w:r w:rsidRPr="00E40F9F">
        <w:rPr>
          <w:rStyle w:val="370"/>
        </w:rPr>
        <w:t>продукцию можно сравнивать только по ценам;</w:t>
      </w:r>
    </w:p>
    <w:p w:rsidR="00B94E7F" w:rsidRPr="00E40F9F" w:rsidRDefault="00634508">
      <w:pPr>
        <w:pStyle w:val="63"/>
        <w:numPr>
          <w:ilvl w:val="1"/>
          <w:numId w:val="19"/>
        </w:numPr>
        <w:shd w:val="clear" w:color="auto" w:fill="auto"/>
        <w:tabs>
          <w:tab w:val="left" w:pos="380"/>
        </w:tabs>
        <w:jc w:val="left"/>
      </w:pPr>
      <w:r w:rsidRPr="00E40F9F">
        <w:rPr>
          <w:rStyle w:val="370"/>
        </w:rPr>
        <w:t xml:space="preserve">начальная цена договора не превышает 700 </w:t>
      </w:r>
      <w:r w:rsidR="00E40F9F">
        <w:rPr>
          <w:rStyle w:val="370"/>
        </w:rPr>
        <w:t>000</w:t>
      </w:r>
      <w:r w:rsidRPr="00E40F9F">
        <w:rPr>
          <w:rStyle w:val="370"/>
        </w:rPr>
        <w:t xml:space="preserve"> (семьсот тысяч) рублей,</w:t>
      </w:r>
    </w:p>
    <w:p w:rsidR="00B94E7F" w:rsidRPr="00E40F9F" w:rsidRDefault="00634508">
      <w:pPr>
        <w:pStyle w:val="63"/>
        <w:numPr>
          <w:ilvl w:val="0"/>
          <w:numId w:val="20"/>
        </w:numPr>
        <w:shd w:val="clear" w:color="auto" w:fill="auto"/>
        <w:tabs>
          <w:tab w:val="left" w:pos="711"/>
        </w:tabs>
        <w:jc w:val="left"/>
      </w:pPr>
      <w:r w:rsidRPr="00E40F9F">
        <w:rPr>
          <w:rStyle w:val="370"/>
        </w:rPr>
        <w:t>В зависимости от возможного круга участников закупки запрос цен (запрос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котировок) может быть открытым или закрытым.</w:t>
      </w:r>
    </w:p>
    <w:p w:rsidR="00B94E7F" w:rsidRPr="00E40F9F" w:rsidRDefault="00634508">
      <w:pPr>
        <w:pStyle w:val="63"/>
        <w:numPr>
          <w:ilvl w:val="0"/>
          <w:numId w:val="20"/>
        </w:numPr>
        <w:shd w:val="clear" w:color="auto" w:fill="auto"/>
        <w:tabs>
          <w:tab w:val="left" w:pos="649"/>
        </w:tabs>
        <w:jc w:val="left"/>
      </w:pPr>
      <w:r w:rsidRPr="00E40F9F">
        <w:rPr>
          <w:rStyle w:val="370"/>
        </w:rPr>
        <w:t>Информация о проведении запроса цен, включая извещение о проведении запроса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цен, документацию о запросе цен, проект договора размещается Заказчиком на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 xml:space="preserve">официальном сайте не менее чем за </w:t>
      </w:r>
      <w:r w:rsidRPr="00E40F9F">
        <w:rPr>
          <w:rStyle w:val="390"/>
        </w:rPr>
        <w:t xml:space="preserve">5 </w:t>
      </w:r>
      <w:r w:rsidRPr="00E40F9F">
        <w:rPr>
          <w:rStyle w:val="370"/>
        </w:rPr>
        <w:t>(пять) дней до установленного в документации о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 xml:space="preserve">запросе цен дня окончания подачи заявок на участие </w:t>
      </w:r>
      <w:r w:rsidRPr="00E40F9F">
        <w:rPr>
          <w:rStyle w:val="390"/>
        </w:rPr>
        <w:t xml:space="preserve">в </w:t>
      </w:r>
      <w:r w:rsidRPr="00E40F9F">
        <w:rPr>
          <w:rStyle w:val="370"/>
        </w:rPr>
        <w:t>запросе цен.</w:t>
      </w:r>
    </w:p>
    <w:p w:rsidR="00B94E7F" w:rsidRPr="00E40F9F" w:rsidRDefault="00E40F9F">
      <w:pPr>
        <w:pStyle w:val="63"/>
        <w:numPr>
          <w:ilvl w:val="0"/>
          <w:numId w:val="20"/>
        </w:numPr>
        <w:shd w:val="clear" w:color="auto" w:fill="auto"/>
        <w:tabs>
          <w:tab w:val="left" w:pos="783"/>
        </w:tabs>
        <w:jc w:val="left"/>
      </w:pPr>
      <w:r>
        <w:rPr>
          <w:rStyle w:val="370"/>
        </w:rPr>
        <w:t xml:space="preserve">В </w:t>
      </w:r>
      <w:r w:rsidR="00634508" w:rsidRPr="00E40F9F">
        <w:rPr>
          <w:rStyle w:val="370"/>
        </w:rPr>
        <w:t>случае, внесения изменений в извещение о проведении запроса цен, документацию</w:t>
      </w:r>
      <w:r w:rsidR="00634508" w:rsidRPr="00E40F9F">
        <w:rPr>
          <w:rStyle w:val="380"/>
        </w:rPr>
        <w:t xml:space="preserve"> </w:t>
      </w:r>
      <w:r w:rsidR="00634508" w:rsidRPr="00E40F9F">
        <w:rPr>
          <w:rStyle w:val="370"/>
        </w:rPr>
        <w:t>о запросе цен срок подачи заявок должен быть продлен Заказчиком так, чтобы со дня</w:t>
      </w:r>
      <w:r w:rsidR="00634508" w:rsidRPr="00E40F9F">
        <w:rPr>
          <w:rStyle w:val="380"/>
        </w:rPr>
        <w:t xml:space="preserve"> </w:t>
      </w:r>
      <w:r w:rsidR="00634508" w:rsidRPr="00E40F9F">
        <w:rPr>
          <w:rStyle w:val="370"/>
        </w:rPr>
        <w:t>размещения на официальном сайте внесенных в извещение о проведении запроса цен,</w:t>
      </w:r>
      <w:r w:rsidR="00634508" w:rsidRPr="00E40F9F">
        <w:rPr>
          <w:rStyle w:val="380"/>
        </w:rPr>
        <w:t xml:space="preserve"> </w:t>
      </w:r>
      <w:r w:rsidR="00634508" w:rsidRPr="00E40F9F">
        <w:rPr>
          <w:rStyle w:val="370"/>
        </w:rPr>
        <w:t>документацию о запросе цен изменений до даты окончания подачи заявок на участие</w:t>
      </w:r>
      <w:r w:rsidR="00634508" w:rsidRPr="00E40F9F">
        <w:rPr>
          <w:rStyle w:val="380"/>
        </w:rPr>
        <w:t xml:space="preserve"> </w:t>
      </w:r>
      <w:r w:rsidR="00634508" w:rsidRPr="00E40F9F">
        <w:rPr>
          <w:rStyle w:val="370"/>
        </w:rPr>
        <w:t>запросе цен срок составлял не менее чем 2 (два) дня.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70"/>
        </w:rPr>
        <w:t>7.6.</w:t>
      </w:r>
      <w:r w:rsidRPr="00E40F9F">
        <w:rPr>
          <w:rStyle w:val="390"/>
        </w:rPr>
        <w:t>5.</w:t>
      </w:r>
      <w:r w:rsidRPr="00E40F9F">
        <w:rPr>
          <w:rStyle w:val="370"/>
        </w:rPr>
        <w:t xml:space="preserve">Заявка на участие в </w:t>
      </w:r>
      <w:r w:rsidRPr="00E40F9F">
        <w:rPr>
          <w:rStyle w:val="390"/>
        </w:rPr>
        <w:t xml:space="preserve">запросе </w:t>
      </w:r>
      <w:r w:rsidRPr="00E40F9F">
        <w:rPr>
          <w:rStyle w:val="370"/>
        </w:rPr>
        <w:t>цен должна содержать сведения, установленные в пункте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7.5.6. Положения о закупке, а также сведения о цене договора, включая сведения о цене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единицы продукции.</w:t>
      </w:r>
    </w:p>
    <w:p w:rsidR="00B94E7F" w:rsidRPr="00E40F9F" w:rsidRDefault="00634508">
      <w:pPr>
        <w:pStyle w:val="63"/>
        <w:numPr>
          <w:ilvl w:val="0"/>
          <w:numId w:val="21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370"/>
        </w:rPr>
        <w:t>Победителем в проведении запроса цен признается участник закупки,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соответствующий требованиям документации о проведении запроса цен и предложивший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самую низкую цену договора. Если предложения о цене договора, содержащиеся в заявках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на участие в запросе цен, совпадают, победителем признается участник закупки, заявка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которого была получена Заказчиком раньше остальных заявок.</w:t>
      </w:r>
    </w:p>
    <w:p w:rsidR="00B94E7F" w:rsidRPr="00E40F9F" w:rsidRDefault="00634508">
      <w:pPr>
        <w:pStyle w:val="63"/>
        <w:numPr>
          <w:ilvl w:val="0"/>
          <w:numId w:val="21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370"/>
        </w:rPr>
        <w:t>В случае проведения запроса цен на поставку известного количества товара,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объёма работ или услуг заказчик вправе провести запрос цен в отношении единицы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товара, работы, услуги о чем указывается в извещении о проведении запроса цен с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указанием общей цены договора и цены за единицу товара, работы, услуги в отношении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определения которой участники закупки делают свои предложения цены.</w:t>
      </w:r>
    </w:p>
    <w:p w:rsidR="00B94E7F" w:rsidRPr="00E40F9F" w:rsidRDefault="00634508">
      <w:pPr>
        <w:pStyle w:val="31"/>
        <w:numPr>
          <w:ilvl w:val="1"/>
          <w:numId w:val="21"/>
        </w:numPr>
        <w:shd w:val="clear" w:color="auto" w:fill="auto"/>
        <w:tabs>
          <w:tab w:val="left" w:pos="438"/>
        </w:tabs>
        <w:spacing w:line="274" w:lineRule="exact"/>
        <w:ind w:firstLine="0"/>
        <w:jc w:val="left"/>
      </w:pPr>
      <w:bookmarkStart w:id="21" w:name="bookmark23"/>
      <w:r w:rsidRPr="00E40F9F">
        <w:rPr>
          <w:rStyle w:val="3e"/>
        </w:rPr>
        <w:t>Электронные закупки</w:t>
      </w:r>
      <w:bookmarkEnd w:id="21"/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90"/>
        </w:rPr>
        <w:t xml:space="preserve">7.7.1. </w:t>
      </w:r>
      <w:r w:rsidRPr="00E40F9F">
        <w:rPr>
          <w:rStyle w:val="370"/>
        </w:rPr>
        <w:t>Любой способ закупки, предусмотренный Положением о закупке, может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проводиться в электронной форме с использованием электронной площадки.</w:t>
      </w:r>
      <w:r w:rsidRPr="00E40F9F">
        <w:rPr>
          <w:rStyle w:val="380"/>
        </w:rPr>
        <w:t xml:space="preserve"> </w:t>
      </w:r>
      <w:r w:rsidRPr="00E40F9F">
        <w:rPr>
          <w:rStyle w:val="390"/>
        </w:rPr>
        <w:t>7.7.2.</w:t>
      </w:r>
      <w:r w:rsidRPr="00E40F9F">
        <w:rPr>
          <w:rStyle w:val="370"/>
        </w:rPr>
        <w:t>Осуществление закупки в электронной форме является обязательным, если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Заказчиком закупается продукция, включенная в утвержденный Правительством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Российской Федерации перечень товаров, работ, услуг, закупка которых осуществляется в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электронной форме.</w:t>
      </w:r>
    </w:p>
    <w:p w:rsidR="00B94E7F" w:rsidRDefault="00634508">
      <w:pPr>
        <w:pStyle w:val="63"/>
        <w:shd w:val="clear" w:color="auto" w:fill="auto"/>
        <w:jc w:val="left"/>
        <w:rPr>
          <w:rStyle w:val="370"/>
        </w:rPr>
      </w:pPr>
      <w:r w:rsidRPr="00E40F9F">
        <w:rPr>
          <w:rStyle w:val="370"/>
        </w:rPr>
        <w:t>7.7.3 Правила и процедуры проведения закупки с использованием электронной площадки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устанавливаются регламентом работы электронной площадки и соглашением,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заключенным между Заказчиком и оператором электронной площадки.</w:t>
      </w:r>
    </w:p>
    <w:p w:rsidR="00113939" w:rsidRPr="00E40F9F" w:rsidRDefault="00113939">
      <w:pPr>
        <w:pStyle w:val="63"/>
        <w:shd w:val="clear" w:color="auto" w:fill="auto"/>
        <w:jc w:val="left"/>
      </w:pPr>
    </w:p>
    <w:p w:rsidR="00B94E7F" w:rsidRPr="00E40F9F" w:rsidRDefault="00634508">
      <w:pPr>
        <w:pStyle w:val="31"/>
        <w:numPr>
          <w:ilvl w:val="1"/>
          <w:numId w:val="21"/>
        </w:numPr>
        <w:shd w:val="clear" w:color="auto" w:fill="auto"/>
        <w:tabs>
          <w:tab w:val="left" w:pos="462"/>
        </w:tabs>
        <w:spacing w:line="274" w:lineRule="exact"/>
        <w:ind w:firstLine="0"/>
        <w:jc w:val="left"/>
      </w:pPr>
      <w:bookmarkStart w:id="22" w:name="bookmark24"/>
      <w:r w:rsidRPr="00E40F9F">
        <w:rPr>
          <w:rStyle w:val="3e"/>
        </w:rPr>
        <w:lastRenderedPageBreak/>
        <w:t>Прямая закупка (у единственного поставщика, подрядчика, исполнителя)</w:t>
      </w:r>
      <w:r w:rsidRPr="00E40F9F">
        <w:rPr>
          <w:rStyle w:val="3d"/>
        </w:rPr>
        <w:t xml:space="preserve"> </w:t>
      </w:r>
      <w:r w:rsidRPr="00E40F9F">
        <w:rPr>
          <w:rStyle w:val="3f"/>
        </w:rPr>
        <w:t xml:space="preserve">- </w:t>
      </w:r>
      <w:r w:rsidRPr="00E40F9F">
        <w:rPr>
          <w:rStyle w:val="3d"/>
        </w:rPr>
        <w:t>это</w:t>
      </w:r>
      <w:bookmarkEnd w:id="22"/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370"/>
        </w:rPr>
        <w:t>способ закупки, при котором договор заключается с конкретным поставщиком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(подрядчиком, исполнителем) без рассмотрения конкурирующих предложений.</w:t>
      </w:r>
    </w:p>
    <w:p w:rsidR="00B94E7F" w:rsidRPr="00E40F9F" w:rsidRDefault="00634508">
      <w:pPr>
        <w:pStyle w:val="63"/>
        <w:numPr>
          <w:ilvl w:val="2"/>
          <w:numId w:val="21"/>
        </w:numPr>
        <w:shd w:val="clear" w:color="auto" w:fill="auto"/>
        <w:tabs>
          <w:tab w:val="left" w:pos="730"/>
        </w:tabs>
        <w:jc w:val="left"/>
      </w:pPr>
      <w:r w:rsidRPr="00E40F9F">
        <w:rPr>
          <w:rStyle w:val="370"/>
        </w:rPr>
        <w:t>В зависимости от инициативной стороны прямая закупка (у единственного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поставщика, подрядчика, исполнителя) может осуществляться путем направления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предложения о заключении договора конкретному поставщику (подрядчику,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исполнителю), либо принятия предложения о заключении договора от одного поставщика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(подрядчика, исполнителя) без рассмотрения конкурирующих предложений.</w:t>
      </w:r>
    </w:p>
    <w:p w:rsidR="00B94E7F" w:rsidRPr="00E40F9F" w:rsidRDefault="00634508">
      <w:pPr>
        <w:pStyle w:val="63"/>
        <w:numPr>
          <w:ilvl w:val="2"/>
          <w:numId w:val="21"/>
        </w:numPr>
        <w:shd w:val="clear" w:color="auto" w:fill="auto"/>
        <w:tabs>
          <w:tab w:val="left" w:pos="918"/>
        </w:tabs>
        <w:jc w:val="left"/>
      </w:pPr>
      <w:r w:rsidRPr="00E40F9F">
        <w:rPr>
          <w:rStyle w:val="370"/>
        </w:rPr>
        <w:t>Прямая закупка (у единственного поставщика, подрядчика, исполнителя) может</w:t>
      </w:r>
      <w:r w:rsidRPr="00E40F9F">
        <w:rPr>
          <w:rStyle w:val="380"/>
        </w:rPr>
        <w:t xml:space="preserve"> </w:t>
      </w:r>
      <w:r w:rsidRPr="00E40F9F">
        <w:rPr>
          <w:rStyle w:val="370"/>
        </w:rPr>
        <w:t>осуществляться в случае, если: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308"/>
        </w:tabs>
        <w:jc w:val="left"/>
      </w:pPr>
      <w:r w:rsidRPr="00E40F9F">
        <w:rPr>
          <w:rStyle w:val="40"/>
        </w:rPr>
        <w:t>поставки товаров, выполнение работ, оказание услуг относятся к сфере деятельности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 xml:space="preserve">субъектов естественных монополий в соответствии с Федеральным </w:t>
      </w:r>
      <w:r w:rsidRPr="00E40F9F">
        <w:rPr>
          <w:rStyle w:val="42"/>
        </w:rPr>
        <w:t>законом</w:t>
      </w:r>
      <w:r w:rsidRPr="00E40F9F">
        <w:rPr>
          <w:rStyle w:val="40"/>
        </w:rPr>
        <w:t xml:space="preserve"> от 17 августа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1995 года№147-ФЗ "О естественных монополиях";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466"/>
        </w:tabs>
        <w:jc w:val="left"/>
      </w:pPr>
      <w:r w:rsidRPr="00E40F9F">
        <w:rPr>
          <w:rStyle w:val="40"/>
        </w:rPr>
        <w:t>осуществляется оказание услуг водоснабжения, водоотведения, канализации,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теплоснабжения, газоснабжения (за исключением услуг по реализации сжиженного газа),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подключение (присоединение) к сетям инженерно-технического обеспечения по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регулируемым в соответствии с законодательством Российской Федерации ценам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(тарифам);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322"/>
        </w:tabs>
        <w:jc w:val="left"/>
      </w:pPr>
      <w:r w:rsidRPr="00E40F9F">
        <w:rPr>
          <w:rStyle w:val="40"/>
        </w:rPr>
        <w:t>заключается договор энергоснабжения или купли-продажи электрической энергии с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гарантирующим поставщиком электрической энергии;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438"/>
        </w:tabs>
        <w:jc w:val="left"/>
      </w:pPr>
      <w:r w:rsidRPr="00E40F9F">
        <w:rPr>
          <w:rStyle w:val="40"/>
        </w:rPr>
        <w:t>возникла потребность в определенных товарах, работах, услугах вследствие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непреодолимой силы</w:t>
      </w:r>
      <w:r w:rsidRPr="00E40F9F">
        <w:rPr>
          <w:rStyle w:val="40"/>
          <w:vertAlign w:val="superscript"/>
        </w:rPr>
        <w:t>1</w:t>
      </w:r>
      <w:r w:rsidRPr="00E40F9F">
        <w:rPr>
          <w:rStyle w:val="40"/>
        </w:rPr>
        <w:t>, в связи с чем применение иных способов размещения заказа,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требующих затрат времени, нецелесообразно. Заказчик вправе заключить в соответствии с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настоящим пунктом договор на поставку товаров, выполнение работ, оказание услуг в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количестве, объеме, необходимых для ликвидации последствий непреодолимой силы.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При этом заказчик должен установить факт наличия обстоятельств непреодолимой силы о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чем составляется акта об их установлении или иные документы подтверждающие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указанные обстоятельства;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294"/>
        </w:tabs>
        <w:spacing w:line="269" w:lineRule="exact"/>
        <w:jc w:val="left"/>
      </w:pPr>
      <w:r w:rsidRPr="00E40F9F">
        <w:rPr>
          <w:rStyle w:val="40"/>
        </w:rPr>
        <w:t>конкурс, аукцион или запрос цен признаны повторно несостоявшимися по причине не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предоставления ни одной заявки.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366"/>
        </w:tabs>
        <w:spacing w:line="269" w:lineRule="exact"/>
        <w:jc w:val="left"/>
      </w:pPr>
      <w:r w:rsidRPr="00E40F9F">
        <w:rPr>
          <w:rStyle w:val="40"/>
        </w:rPr>
        <w:t>осуществляются закупки малого объема на поставку товаров, выполнение работ,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 xml:space="preserve">оказание услуг для нужд заказчика на сумму, не превышающую </w:t>
      </w:r>
      <w:r w:rsidR="00A62EB0">
        <w:rPr>
          <w:rStyle w:val="40"/>
        </w:rPr>
        <w:t xml:space="preserve"> 400 000 </w:t>
      </w:r>
      <w:r w:rsidRPr="00E40F9F">
        <w:rPr>
          <w:rStyle w:val="40"/>
        </w:rPr>
        <w:t>(</w:t>
      </w:r>
      <w:r w:rsidR="00A62EB0">
        <w:rPr>
          <w:rStyle w:val="40"/>
        </w:rPr>
        <w:t>четыре</w:t>
      </w:r>
      <w:r w:rsidRPr="00E40F9F">
        <w:rPr>
          <w:rStyle w:val="40"/>
        </w:rPr>
        <w:t>ста тысяч</w:t>
      </w:r>
      <w:r w:rsidR="00A62EB0">
        <w:rPr>
          <w:rStyle w:val="40"/>
        </w:rPr>
        <w:t xml:space="preserve"> рублей</w:t>
      </w:r>
      <w:r w:rsidRPr="00E40F9F">
        <w:rPr>
          <w:rStyle w:val="40"/>
        </w:rPr>
        <w:t>);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при этом заказы на поставки одноименных товаров, выполнение одноименных работ,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оказание одноименных услуг заказчик вправе размещать в течение квартала в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соответствии с настоящим пунктом на сумму, не превышающую указанного предельного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размера.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366"/>
        </w:tabs>
        <w:jc w:val="left"/>
      </w:pPr>
      <w:r w:rsidRPr="00E40F9F">
        <w:rPr>
          <w:rStyle w:val="40"/>
        </w:rPr>
        <w:t>осуществляется размещение заказов на приобретение произведений литературы и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искусства определенных авторов, исполнений конкретных исполнителей, фонограмм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конкретных изготовителей для нужд заказчиков в случае, если единственному лицу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принадлежат исключительные права на такие произведения, исполнения, фонограммы;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394"/>
        </w:tabs>
        <w:jc w:val="left"/>
      </w:pPr>
      <w:r w:rsidRPr="00E40F9F">
        <w:rPr>
          <w:rStyle w:val="40"/>
        </w:rPr>
        <w:t>осуществляется размещение заказа на посещение зоопарка, театра, кинотеатра,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концерта, цирка, музея, выставки, спортивного мероприятия;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298"/>
        </w:tabs>
        <w:spacing w:line="250" w:lineRule="exact"/>
        <w:jc w:val="left"/>
      </w:pPr>
      <w:r w:rsidRPr="00E40F9F">
        <w:rPr>
          <w:rStyle w:val="40"/>
        </w:rPr>
        <w:t>осуществляется размещение заказа на оказание преподавательских услуг физическими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лицами;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457"/>
        </w:tabs>
        <w:jc w:val="left"/>
      </w:pPr>
      <w:r w:rsidRPr="00E40F9F">
        <w:rPr>
          <w:rStyle w:val="40"/>
        </w:rPr>
        <w:t>осуществляется размещение заказа на оказание услуг по авторскому контролю за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разработкой проектной документации объектов капитального строительства, авторскому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 xml:space="preserve">надзору за </w:t>
      </w:r>
      <w:r w:rsidRPr="00E40F9F">
        <w:rPr>
          <w:rStyle w:val="40"/>
        </w:rPr>
        <w:lastRenderedPageBreak/>
        <w:t>строительством, реконструкцией, капитальным ремонтом объектов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капитального строительства соответствующими авторами;</w:t>
      </w:r>
    </w:p>
    <w:p w:rsidR="00A62EB0" w:rsidRPr="00A62EB0" w:rsidRDefault="00634508" w:rsidP="00A62EB0">
      <w:pPr>
        <w:pStyle w:val="63"/>
        <w:numPr>
          <w:ilvl w:val="3"/>
          <w:numId w:val="21"/>
        </w:numPr>
        <w:shd w:val="clear" w:color="auto" w:fill="auto"/>
        <w:tabs>
          <w:tab w:val="left" w:pos="466"/>
        </w:tabs>
        <w:jc w:val="left"/>
      </w:pPr>
      <w:r w:rsidRPr="00E40F9F">
        <w:rPr>
          <w:rStyle w:val="40"/>
        </w:rPr>
        <w:t>осуществляется размещение заказа на оказание услуг, связанных с направлением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работника в служебную командировку, а также с участием в проведении фестивалей,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концертов, представлений и подобных культурных мероприятий (в том числе гастролей)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на основании приглашения на указанные мероприятия; при этом к услугам,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предусмотренным настоящим пунктом, относятся обеспечение проезда к месту служебной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командировки, месту проведения указанных мероприятий и обратно, наем жилого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помещения, транспортное обслуживание, обеспечение питания;</w:t>
      </w:r>
      <w:r w:rsidR="00A62EB0">
        <w:rPr>
          <w:rStyle w:val="40"/>
        </w:rPr>
        <w:t xml:space="preserve">                                                                                                  </w:t>
      </w:r>
    </w:p>
    <w:p w:rsidR="00B94E7F" w:rsidRPr="00A62EB0" w:rsidRDefault="00634508" w:rsidP="00A62EB0">
      <w:pPr>
        <w:pStyle w:val="63"/>
        <w:numPr>
          <w:ilvl w:val="3"/>
          <w:numId w:val="21"/>
        </w:numPr>
        <w:shd w:val="clear" w:color="auto" w:fill="auto"/>
        <w:tabs>
          <w:tab w:val="left" w:pos="466"/>
        </w:tabs>
        <w:jc w:val="left"/>
      </w:pPr>
      <w:r w:rsidRPr="00E40F9F">
        <w:rPr>
          <w:rStyle w:val="40"/>
        </w:rPr>
        <w:t>осуществляется размещение заказа на оказание услуг по техническому содержанию,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охране и обслуживанию одного или нескольких нежилых помещений, переданных в</w:t>
      </w:r>
      <w:r w:rsidRPr="00E40F9F">
        <w:rPr>
          <w:rStyle w:val="41"/>
        </w:rPr>
        <w:t xml:space="preserve"> </w:t>
      </w:r>
      <w:r w:rsidRPr="00E40F9F">
        <w:rPr>
          <w:rStyle w:val="40"/>
        </w:rPr>
        <w:t>безвозмездное пользование заказчику, в случае, если данные услуги оказываются другому</w:t>
      </w:r>
      <w:r w:rsidR="00A62EB0" w:rsidRPr="00A62EB0">
        <w:rPr>
          <w:rStyle w:val="43"/>
        </w:rPr>
        <w:t xml:space="preserve"> </w:t>
      </w:r>
      <w:r w:rsidR="00A62EB0" w:rsidRPr="00E40F9F">
        <w:rPr>
          <w:rStyle w:val="43"/>
        </w:rPr>
        <w:t>лицу или лицам, пользующимся нежилыми помещениями, находящимися в здании, в</w:t>
      </w:r>
      <w:r w:rsidR="00A62EB0" w:rsidRPr="00E40F9F">
        <w:rPr>
          <w:rStyle w:val="44"/>
        </w:rPr>
        <w:t xml:space="preserve"> </w:t>
      </w:r>
      <w:r w:rsidR="00A62EB0" w:rsidRPr="00E40F9F">
        <w:rPr>
          <w:rStyle w:val="43"/>
        </w:rPr>
        <w:t>котором расположены помещения, переданные в безвозмездное пользование заказчику;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880"/>
        </w:tabs>
        <w:jc w:val="left"/>
      </w:pPr>
      <w:r w:rsidRPr="00E40F9F">
        <w:rPr>
          <w:rStyle w:val="43"/>
        </w:rPr>
        <w:t>выполнение научно-исследовательских, опытно-конструкторских или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технологических работ осуществляется заказчиком за счет грантов, передаваемых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безвозмездно и безвозвратно гражданами и юридическими лицами, в том числе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иностранными гражданами и иностранными юридическими лицами, а также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международными организациями, получившими право на предоставление грантов на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территории Российской Федерации в установленном Правительством Российской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Федерации порядке, субсидий (грантов), предоставляемых на конкурсной основе из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соответствующих бюджетов бюджетной системы Российской Федерации, если условиями,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определенными грантодателями, не установлено иное;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438"/>
        </w:tabs>
        <w:jc w:val="left"/>
      </w:pPr>
      <w:r w:rsidRPr="00E40F9F">
        <w:rPr>
          <w:rStyle w:val="43"/>
        </w:rPr>
        <w:t>осуществляется размещение заказа на оказание услуг по реализации входных билетов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и абонементов на посещение театрально-зрелищных, культурно-просветительных и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зрелищно-развлекательных мероприятий, экскурсионных билетов и экскурсионных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путевок, форма которых утверждена в установленном порядке как бланк строгой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отчетности;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520"/>
        </w:tabs>
        <w:spacing w:line="269" w:lineRule="exact"/>
        <w:jc w:val="left"/>
      </w:pPr>
      <w:r w:rsidRPr="00E40F9F">
        <w:rPr>
          <w:rStyle w:val="43"/>
        </w:rPr>
        <w:t>в случае осуществления закупки товаров, работ или услуг при условии, что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финансирование осуществляется исключительно за счет собственных доходов заказчика;</w:t>
      </w:r>
    </w:p>
    <w:p w:rsidR="00B94E7F" w:rsidRPr="00E40F9F" w:rsidRDefault="00634508">
      <w:pPr>
        <w:pStyle w:val="63"/>
        <w:numPr>
          <w:ilvl w:val="3"/>
          <w:numId w:val="21"/>
        </w:numPr>
        <w:shd w:val="clear" w:color="auto" w:fill="auto"/>
        <w:tabs>
          <w:tab w:val="left" w:pos="530"/>
        </w:tabs>
        <w:spacing w:line="269" w:lineRule="exact"/>
        <w:jc w:val="left"/>
      </w:pPr>
      <w:r w:rsidRPr="00E40F9F">
        <w:rPr>
          <w:rStyle w:val="43"/>
        </w:rPr>
        <w:t>в случае необходимости оказания дополнительного объема услуг, выполнения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дополнительного объема работ, допускается заключение договора с подрядчиком,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исполнителем с которым имеется действующий договор заключенный на аналогичные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работы, услуги по результатам торгов (конкурс, аукцион, запрос цен, запрос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предложений).</w:t>
      </w:r>
    </w:p>
    <w:p w:rsidR="00B94E7F" w:rsidRPr="00E40F9F" w:rsidRDefault="00634508" w:rsidP="00A62EB0">
      <w:pPr>
        <w:pStyle w:val="25"/>
        <w:shd w:val="clear" w:color="auto" w:fill="auto"/>
        <w:spacing w:line="230" w:lineRule="exact"/>
        <w:jc w:val="center"/>
      </w:pPr>
      <w:bookmarkStart w:id="23" w:name="bookmark25"/>
      <w:r w:rsidRPr="00E40F9F">
        <w:rPr>
          <w:rStyle w:val="2a"/>
        </w:rPr>
        <w:t xml:space="preserve">8. ПОРЯДОК ЗАКЛЮЧЕНИЯ И ИСПОЛНЕНИЯ </w:t>
      </w:r>
      <w:r w:rsidRPr="00E40F9F">
        <w:rPr>
          <w:rStyle w:val="2b"/>
        </w:rPr>
        <w:t>ДОГОВОРА</w:t>
      </w:r>
      <w:bookmarkEnd w:id="23"/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87"/>
        </w:tabs>
        <w:jc w:val="left"/>
      </w:pPr>
      <w:r w:rsidRPr="00E40F9F">
        <w:rPr>
          <w:rStyle w:val="43"/>
        </w:rPr>
        <w:t>Порядок заключения и исполнения договора регулируется Гражданским кодексом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Российской Федерации, иными нормативными правовыми актами Российской Федерации,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локальными актами Заказчика с учетом нижеследующего.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73"/>
        </w:tabs>
        <w:jc w:val="left"/>
      </w:pPr>
      <w:r w:rsidRPr="00E40F9F">
        <w:rPr>
          <w:rStyle w:val="43"/>
        </w:rPr>
        <w:t>Договор с победителем либо иным лицом, с которым в соответствии с Положением о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 xml:space="preserve">закупке заключается такой договор (далее в данном разделе </w:t>
      </w:r>
      <w:r w:rsidRPr="00E40F9F">
        <w:rPr>
          <w:rStyle w:val="45"/>
        </w:rPr>
        <w:t xml:space="preserve">- </w:t>
      </w:r>
      <w:r w:rsidRPr="00E40F9F">
        <w:rPr>
          <w:rStyle w:val="43"/>
        </w:rPr>
        <w:t>участник закупки,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обязанный заключить договор), по результатам проведения торгов должен быть заключен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 xml:space="preserve">Заказчиком не позднее 20 (двадцати) дней, а по результатам неторговых процедур </w:t>
      </w:r>
      <w:r w:rsidRPr="00E40F9F">
        <w:rPr>
          <w:rStyle w:val="46"/>
        </w:rPr>
        <w:t xml:space="preserve">- </w:t>
      </w:r>
      <w:r w:rsidRPr="00E40F9F">
        <w:rPr>
          <w:rStyle w:val="43"/>
        </w:rPr>
        <w:t>не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позднее 10 (десяти) дней со дня подписания итогового протокола.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73"/>
        </w:tabs>
        <w:jc w:val="left"/>
      </w:pPr>
      <w:r w:rsidRPr="00E40F9F">
        <w:rPr>
          <w:rStyle w:val="43"/>
        </w:rPr>
        <w:t>Договор с участником закупки, обязанным заключить договор, заключается после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предоставления таким участником обеспечения исполнения договора, соответствующего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требованиям документации о закупки (если требование о предоставлении обеспечения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исполнения договора было предусмотрено Заказчиком в документации о закупке).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87"/>
        </w:tabs>
        <w:jc w:val="left"/>
      </w:pPr>
      <w:r w:rsidRPr="00E40F9F">
        <w:rPr>
          <w:rStyle w:val="43"/>
        </w:rPr>
        <w:lastRenderedPageBreak/>
        <w:t>В случае, если участник закупки, обязанный заключить договор, не предоставил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заказчику в срок, указанный в пункте 8.2 Положения о закупке, подписанный им договор,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либо не предоставил надлежащее обеспечение исполнения договора, такой участник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признается уклонившимся от заключения договора. В случае уклонения участника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закупки от заключения договора внесенное обеспечение заявки такому участнику закупки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не возвращается.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87"/>
        </w:tabs>
        <w:spacing w:line="269" w:lineRule="exact"/>
        <w:jc w:val="left"/>
      </w:pPr>
      <w:r w:rsidRPr="00E40F9F">
        <w:rPr>
          <w:rStyle w:val="43"/>
        </w:rPr>
        <w:t>В случае, если участник закупки, обязанный заключить договор, признан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уклонившимся от заключения договора, Заказчик вправе заключить договор с участником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закупки, заявке на участие в закупке которого присвоен следующий порядковый номер.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73"/>
        </w:tabs>
        <w:spacing w:line="269" w:lineRule="exact"/>
        <w:jc w:val="left"/>
      </w:pPr>
      <w:r w:rsidRPr="00E40F9F">
        <w:rPr>
          <w:rStyle w:val="43"/>
        </w:rPr>
        <w:t>Заказчик вправе отказаться от заключения договора с участником закупки,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обязанным заключить договор, в случаях:</w:t>
      </w:r>
    </w:p>
    <w:p w:rsidR="00B94E7F" w:rsidRPr="00E40F9F" w:rsidRDefault="00634508">
      <w:pPr>
        <w:pStyle w:val="63"/>
        <w:shd w:val="clear" w:color="auto" w:fill="auto"/>
        <w:spacing w:line="250" w:lineRule="exact"/>
        <w:jc w:val="left"/>
      </w:pPr>
      <w:r w:rsidRPr="00E40F9F">
        <w:rPr>
          <w:rStyle w:val="43"/>
        </w:rPr>
        <w:t>8.6.1 .несоответствия участника закупки, обязанного заключить договор, требованиям,</w:t>
      </w:r>
      <w:r w:rsidRPr="00E40F9F">
        <w:rPr>
          <w:rStyle w:val="44"/>
        </w:rPr>
        <w:t xml:space="preserve"> </w:t>
      </w:r>
      <w:r w:rsidRPr="00E40F9F">
        <w:rPr>
          <w:rStyle w:val="43"/>
        </w:rPr>
        <w:t>установленным в документации о закупки;</w:t>
      </w: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47"/>
        </w:rPr>
        <w:t>8.6.2.предоставления участником закупки, обязанным заключить договор, недостоверных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сведений в заявке на участие в закупке.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53"/>
        </w:tabs>
        <w:jc w:val="left"/>
      </w:pPr>
      <w:r w:rsidRPr="00E40F9F">
        <w:rPr>
          <w:rStyle w:val="47"/>
        </w:rPr>
        <w:t>При заключении и исполнении договора не допускается изменение его условий по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сравнению с указанными в протоколе, составленном по результатам закупки, кроме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случаев, предусмотренных настоящим разделом Положения.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58"/>
        </w:tabs>
        <w:jc w:val="left"/>
      </w:pPr>
      <w:r w:rsidRPr="00E40F9F">
        <w:rPr>
          <w:rStyle w:val="47"/>
        </w:rPr>
        <w:t>При заключении договора между Заказчиком и победителем могут проводиться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преддоговорные переговоры (в том числе путем составления протоколов разногласий),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направленные на уточнение мелких и несущественных деталей договора (не изменяя его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предмета, общего срока исполнения).</w:t>
      </w:r>
    </w:p>
    <w:p w:rsidR="00B94E7F" w:rsidRPr="00E40F9F" w:rsidRDefault="00634508">
      <w:pPr>
        <w:pStyle w:val="63"/>
        <w:numPr>
          <w:ilvl w:val="4"/>
          <w:numId w:val="21"/>
        </w:numPr>
        <w:shd w:val="clear" w:color="auto" w:fill="auto"/>
        <w:tabs>
          <w:tab w:val="left" w:pos="558"/>
        </w:tabs>
        <w:jc w:val="left"/>
      </w:pPr>
      <w:r w:rsidRPr="00E40F9F">
        <w:rPr>
          <w:rStyle w:val="47"/>
        </w:rPr>
        <w:t>Заказчик по согласованию с участником при заключении и исполнении договора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вправе изменить:</w:t>
      </w:r>
    </w:p>
    <w:p w:rsidR="00B94E7F" w:rsidRPr="00E40F9F" w:rsidRDefault="00634508" w:rsidP="00A62EB0">
      <w:pPr>
        <w:pStyle w:val="63"/>
        <w:numPr>
          <w:ilvl w:val="5"/>
          <w:numId w:val="21"/>
        </w:numPr>
        <w:shd w:val="clear" w:color="auto" w:fill="auto"/>
        <w:tabs>
          <w:tab w:val="left" w:pos="851"/>
        </w:tabs>
        <w:jc w:val="both"/>
      </w:pPr>
      <w:r w:rsidRPr="00E40F9F">
        <w:rPr>
          <w:rStyle w:val="47"/>
        </w:rPr>
        <w:t>предусмотренный</w:t>
      </w:r>
      <w:r w:rsidRPr="00E40F9F">
        <w:rPr>
          <w:rStyle w:val="47"/>
        </w:rPr>
        <w:tab/>
        <w:t>договором объем закупаемой продукции. При увеличении объема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закупаемой продукции Заказчик по согласованию с участником вправе изменить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первоначальную цену договора соответственно изменяемому объему продукции, а при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внесении соответствующих изменений в договор в связи с сокращением объема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закупаемой продукции заказчик обязан изменить цену договора указанным образом;</w:t>
      </w:r>
    </w:p>
    <w:p w:rsidR="00B94E7F" w:rsidRPr="00E40F9F" w:rsidRDefault="00634508" w:rsidP="00A62EB0">
      <w:pPr>
        <w:pStyle w:val="63"/>
        <w:numPr>
          <w:ilvl w:val="5"/>
          <w:numId w:val="21"/>
        </w:numPr>
        <w:shd w:val="clear" w:color="auto" w:fill="auto"/>
        <w:tabs>
          <w:tab w:val="left" w:pos="709"/>
        </w:tabs>
        <w:jc w:val="left"/>
      </w:pPr>
      <w:r w:rsidRPr="00E40F9F">
        <w:rPr>
          <w:rStyle w:val="47"/>
        </w:rPr>
        <w:t>сроки</w:t>
      </w:r>
      <w:r w:rsidRPr="00E40F9F">
        <w:rPr>
          <w:rStyle w:val="47"/>
        </w:rPr>
        <w:tab/>
        <w:t>исполнения обязательств по договору, в случае если необходимость изменения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сроков вызвана обстоятельствами непреодолимой силы или просрочкой выполнения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Заказчиком своих обязательств по договору;</w:t>
      </w:r>
    </w:p>
    <w:p w:rsidR="00B94E7F" w:rsidRPr="00E40F9F" w:rsidRDefault="00634508">
      <w:pPr>
        <w:pStyle w:val="63"/>
        <w:numPr>
          <w:ilvl w:val="5"/>
          <w:numId w:val="21"/>
        </w:numPr>
        <w:shd w:val="clear" w:color="auto" w:fill="auto"/>
        <w:tabs>
          <w:tab w:val="left" w:pos="1081"/>
        </w:tabs>
        <w:jc w:val="left"/>
      </w:pPr>
      <w:r w:rsidRPr="00E40F9F">
        <w:rPr>
          <w:rStyle w:val="47"/>
        </w:rPr>
        <w:t>цену</w:t>
      </w:r>
      <w:r w:rsidRPr="00E40F9F">
        <w:rPr>
          <w:rStyle w:val="47"/>
        </w:rPr>
        <w:tab/>
        <w:t>договора:</w:t>
      </w:r>
    </w:p>
    <w:p w:rsidR="00B94E7F" w:rsidRPr="00E40F9F" w:rsidRDefault="00634508">
      <w:pPr>
        <w:pStyle w:val="63"/>
        <w:numPr>
          <w:ilvl w:val="0"/>
          <w:numId w:val="22"/>
        </w:numPr>
        <w:shd w:val="clear" w:color="auto" w:fill="auto"/>
        <w:tabs>
          <w:tab w:val="left" w:pos="308"/>
        </w:tabs>
        <w:jc w:val="left"/>
      </w:pPr>
      <w:r w:rsidRPr="00E40F9F">
        <w:rPr>
          <w:rStyle w:val="47"/>
        </w:rPr>
        <w:t>в случае установления обстоятельств не зависящих от сторон в части необходимости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проведения дополнительного объема услуг, работ или поставку дополнительного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количества товаров при условии их согласования сторонами и если указанное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превышение цены не превысят 10 (десяти) процентов от цены договора и условие 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возможном повышении предусмотрено в закупочной документации;</w:t>
      </w:r>
    </w:p>
    <w:p w:rsidR="00B94E7F" w:rsidRPr="00E40F9F" w:rsidRDefault="00634508">
      <w:pPr>
        <w:pStyle w:val="63"/>
        <w:numPr>
          <w:ilvl w:val="0"/>
          <w:numId w:val="22"/>
        </w:numPr>
        <w:shd w:val="clear" w:color="auto" w:fill="auto"/>
        <w:tabs>
          <w:tab w:val="left" w:pos="303"/>
        </w:tabs>
        <w:jc w:val="left"/>
      </w:pPr>
      <w:r w:rsidRPr="00E40F9F">
        <w:rPr>
          <w:rStyle w:val="47"/>
        </w:rPr>
        <w:t>в случае уменьшения потребности заказчика в товарах, работах или услугах, вызванной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обстоятельствами которые на момент заключения договора нельзя было предвидеть,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стороны, по согласованию, имеют право уменьшить объем исполнения пропорционально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уменьшив цену договора, при условии что изменение не превысит 20 (двадцать)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процентов от первоначальной цены договора.</w:t>
      </w:r>
    </w:p>
    <w:p w:rsidR="00B94E7F" w:rsidRPr="00E40F9F" w:rsidRDefault="00634508">
      <w:pPr>
        <w:pStyle w:val="63"/>
        <w:numPr>
          <w:ilvl w:val="0"/>
          <w:numId w:val="23"/>
        </w:numPr>
        <w:shd w:val="clear" w:color="auto" w:fill="auto"/>
        <w:tabs>
          <w:tab w:val="left" w:pos="558"/>
        </w:tabs>
        <w:jc w:val="left"/>
      </w:pPr>
      <w:r w:rsidRPr="00E40F9F">
        <w:rPr>
          <w:rStyle w:val="47"/>
        </w:rPr>
        <w:t>В случае, если при заключении и исполнении договора изменяются объем, цена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закупаемой продукции или сроки исполнения договора по сравнению с указанными в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протоколе, составленном по результатам закупки, не позднее чем в течение десяти дней со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 xml:space="preserve">дня внесения изменений в договор на </w:t>
      </w:r>
      <w:r w:rsidRPr="00E40F9F">
        <w:rPr>
          <w:rStyle w:val="47"/>
        </w:rPr>
        <w:lastRenderedPageBreak/>
        <w:t>официальном сайте размещается информация об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изменении договора с указанием измененных условий.</w:t>
      </w:r>
    </w:p>
    <w:p w:rsidR="00B94E7F" w:rsidRPr="00E40F9F" w:rsidRDefault="00634508">
      <w:pPr>
        <w:pStyle w:val="63"/>
        <w:numPr>
          <w:ilvl w:val="0"/>
          <w:numId w:val="23"/>
        </w:numPr>
        <w:shd w:val="clear" w:color="auto" w:fill="auto"/>
        <w:tabs>
          <w:tab w:val="left" w:pos="558"/>
        </w:tabs>
        <w:jc w:val="left"/>
      </w:pPr>
      <w:r w:rsidRPr="00E40F9F">
        <w:rPr>
          <w:rStyle w:val="47"/>
        </w:rPr>
        <w:t>При исполнении договора по согласованию Заказчика с поставщиком (подрядчиком,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исполнителем) допускается поставка (использование) товара, качество, технические и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функциональные характеристики (потребительские свойства) которого являются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улучшенными по сравнению с таким качеством и такими характеристиками товара,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указанными в договоре.</w:t>
      </w:r>
    </w:p>
    <w:p w:rsidR="00B94E7F" w:rsidRPr="00E40F9F" w:rsidRDefault="00634508">
      <w:pPr>
        <w:pStyle w:val="63"/>
        <w:numPr>
          <w:ilvl w:val="0"/>
          <w:numId w:val="23"/>
        </w:numPr>
        <w:shd w:val="clear" w:color="auto" w:fill="auto"/>
        <w:tabs>
          <w:tab w:val="left" w:pos="553"/>
        </w:tabs>
        <w:spacing w:line="269" w:lineRule="exact"/>
        <w:jc w:val="left"/>
      </w:pPr>
      <w:r w:rsidRPr="00E40F9F">
        <w:rPr>
          <w:rStyle w:val="47"/>
        </w:rPr>
        <w:t>Расторжение договора допускается по основаниям и в порядке, предусмотренном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гражданским законодательством и локальными актами Заказчика.</w:t>
      </w:r>
    </w:p>
    <w:p w:rsidR="00A62EB0" w:rsidRDefault="00A62EB0">
      <w:pPr>
        <w:pStyle w:val="25"/>
        <w:shd w:val="clear" w:color="auto" w:fill="auto"/>
        <w:spacing w:line="230" w:lineRule="exact"/>
        <w:rPr>
          <w:rStyle w:val="2c"/>
        </w:rPr>
      </w:pPr>
      <w:bookmarkStart w:id="24" w:name="bookmark26"/>
    </w:p>
    <w:p w:rsidR="00A62EB0" w:rsidRDefault="00A62EB0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113939" w:rsidRDefault="00113939">
      <w:pPr>
        <w:pStyle w:val="25"/>
        <w:shd w:val="clear" w:color="auto" w:fill="auto"/>
        <w:spacing w:line="230" w:lineRule="exact"/>
        <w:rPr>
          <w:rStyle w:val="2c"/>
        </w:rPr>
      </w:pPr>
    </w:p>
    <w:p w:rsidR="00B94E7F" w:rsidRPr="00E40F9F" w:rsidRDefault="00634508">
      <w:pPr>
        <w:pStyle w:val="25"/>
        <w:shd w:val="clear" w:color="auto" w:fill="auto"/>
        <w:spacing w:line="230" w:lineRule="exact"/>
      </w:pPr>
      <w:r w:rsidRPr="00E40F9F">
        <w:rPr>
          <w:rStyle w:val="2c"/>
        </w:rPr>
        <w:lastRenderedPageBreak/>
        <w:t>Приложение 1</w:t>
      </w:r>
      <w:bookmarkEnd w:id="24"/>
    </w:p>
    <w:p w:rsidR="00B94E7F" w:rsidRPr="00E40F9F" w:rsidRDefault="00634508">
      <w:pPr>
        <w:pStyle w:val="25"/>
        <w:shd w:val="clear" w:color="auto" w:fill="auto"/>
        <w:spacing w:line="230" w:lineRule="exact"/>
      </w:pPr>
      <w:bookmarkStart w:id="25" w:name="bookmark27"/>
      <w:r w:rsidRPr="00E40F9F">
        <w:rPr>
          <w:rStyle w:val="2c"/>
        </w:rPr>
        <w:t>КРИТЕРИИ И ПОРЯДОК ОЦЕНКИ ЗАЯВОК НА УЧАСТИЕ В ЗАКУПКЕ</w:t>
      </w:r>
      <w:bookmarkEnd w:id="25"/>
    </w:p>
    <w:p w:rsidR="00B94E7F" w:rsidRPr="00E40F9F" w:rsidRDefault="00634508">
      <w:pPr>
        <w:pStyle w:val="63"/>
        <w:numPr>
          <w:ilvl w:val="1"/>
          <w:numId w:val="23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47"/>
        </w:rPr>
        <w:t>Настоящий порядок применяется для проведения оценки заявок на участие в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конкурсе и оценки заявок на участие в запросе предложений.</w:t>
      </w:r>
    </w:p>
    <w:p w:rsidR="00B94E7F" w:rsidRPr="00E40F9F" w:rsidRDefault="00634508" w:rsidP="00353892">
      <w:pPr>
        <w:pStyle w:val="63"/>
        <w:numPr>
          <w:ilvl w:val="1"/>
          <w:numId w:val="23"/>
        </w:numPr>
        <w:shd w:val="clear" w:color="auto" w:fill="auto"/>
        <w:tabs>
          <w:tab w:val="left" w:pos="711"/>
        </w:tabs>
        <w:jc w:val="left"/>
      </w:pPr>
      <w:r w:rsidRPr="00E40F9F">
        <w:rPr>
          <w:rStyle w:val="47"/>
        </w:rPr>
        <w:t>Для применения настоящего порядка Заказчику необходимо включить в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конкурсную документацию, документацию о запросе предложений конкретные критерии</w:t>
      </w:r>
      <w:r w:rsidRPr="00E40F9F">
        <w:rPr>
          <w:rStyle w:val="48"/>
        </w:rPr>
        <w:t xml:space="preserve"> </w:t>
      </w:r>
      <w:r w:rsidRPr="00E40F9F">
        <w:rPr>
          <w:rStyle w:val="47"/>
        </w:rPr>
        <w:t>из числа нижеперечисленных, конкретизировать предмет оценки по каждому критерию,</w:t>
      </w:r>
      <w:r w:rsidRPr="00E40F9F">
        <w:rPr>
          <w:rStyle w:val="49"/>
        </w:rPr>
        <w:t>установить требования о предоставлении документов и сведений соответственно</w:t>
      </w:r>
      <w:r w:rsidRPr="00E40F9F">
        <w:rPr>
          <w:rStyle w:val="50"/>
        </w:rPr>
        <w:t xml:space="preserve"> </w:t>
      </w:r>
      <w:r w:rsidRPr="00E40F9F">
        <w:rPr>
          <w:rStyle w:val="49"/>
        </w:rPr>
        <w:t>предмету оценки по каждому критерию, установить значимость критериев.</w:t>
      </w:r>
    </w:p>
    <w:p w:rsidR="00B94E7F" w:rsidRPr="00E40F9F" w:rsidRDefault="00634508">
      <w:pPr>
        <w:pStyle w:val="63"/>
        <w:numPr>
          <w:ilvl w:val="1"/>
          <w:numId w:val="23"/>
        </w:numPr>
        <w:shd w:val="clear" w:color="auto" w:fill="auto"/>
        <w:tabs>
          <w:tab w:val="left" w:pos="966"/>
        </w:tabs>
        <w:jc w:val="left"/>
      </w:pPr>
      <w:r w:rsidRPr="00E40F9F">
        <w:rPr>
          <w:rStyle w:val="49"/>
        </w:rPr>
        <w:t>Совокупная значимость всех критериев должна быть равна 100%.</w:t>
      </w:r>
    </w:p>
    <w:p w:rsidR="00B94E7F" w:rsidRPr="00E40F9F" w:rsidRDefault="00634508">
      <w:pPr>
        <w:pStyle w:val="63"/>
        <w:numPr>
          <w:ilvl w:val="1"/>
          <w:numId w:val="23"/>
        </w:numPr>
        <w:shd w:val="clear" w:color="auto" w:fill="auto"/>
        <w:tabs>
          <w:tab w:val="left" w:pos="966"/>
        </w:tabs>
        <w:spacing w:line="264" w:lineRule="exact"/>
        <w:jc w:val="left"/>
      </w:pPr>
      <w:r w:rsidRPr="00E40F9F">
        <w:rPr>
          <w:rStyle w:val="49"/>
        </w:rPr>
        <w:t>Оценка и сопоставление заявок в целях определения победителя (победителей)</w:t>
      </w:r>
      <w:r w:rsidRPr="00E40F9F">
        <w:rPr>
          <w:rStyle w:val="50"/>
        </w:rPr>
        <w:t xml:space="preserve"> </w:t>
      </w:r>
      <w:r w:rsidRPr="00E40F9F">
        <w:rPr>
          <w:rStyle w:val="49"/>
        </w:rPr>
        <w:t>процедуры осуществляется закупочной комиссией с привлечением при необходимости</w:t>
      </w:r>
      <w:r w:rsidRPr="00E40F9F">
        <w:rPr>
          <w:rStyle w:val="50"/>
        </w:rPr>
        <w:t xml:space="preserve"> </w:t>
      </w:r>
      <w:r w:rsidRPr="00E40F9F">
        <w:rPr>
          <w:rStyle w:val="49"/>
        </w:rPr>
        <w:t>экспертов в соответствующей области предмета закупки.</w:t>
      </w:r>
    </w:p>
    <w:p w:rsidR="00B94E7F" w:rsidRPr="00E40F9F" w:rsidRDefault="00634508">
      <w:pPr>
        <w:pStyle w:val="63"/>
        <w:numPr>
          <w:ilvl w:val="1"/>
          <w:numId w:val="23"/>
        </w:numPr>
        <w:shd w:val="clear" w:color="auto" w:fill="auto"/>
        <w:tabs>
          <w:tab w:val="left" w:pos="961"/>
        </w:tabs>
        <w:spacing w:line="254" w:lineRule="exact"/>
        <w:jc w:val="left"/>
      </w:pPr>
      <w:r w:rsidRPr="00E40F9F">
        <w:rPr>
          <w:rStyle w:val="49"/>
        </w:rPr>
        <w:t>Для оценки заявок могут использоваться следующие критерии с</w:t>
      </w:r>
      <w:r w:rsidRPr="00E40F9F">
        <w:rPr>
          <w:rStyle w:val="50"/>
        </w:rPr>
        <w:t xml:space="preserve"> </w:t>
      </w:r>
      <w:r w:rsidRPr="00E40F9F">
        <w:rPr>
          <w:rStyle w:val="49"/>
        </w:rPr>
        <w:t>соответствующими предельным значимостями: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3614"/>
        <w:gridCol w:w="2885"/>
        <w:gridCol w:w="2194"/>
      </w:tblGrid>
      <w:tr w:rsidR="00B94E7F" w:rsidRPr="00E40F9F">
        <w:trPr>
          <w:trHeight w:val="33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4b"/>
              <w:shd w:val="clear" w:color="auto" w:fill="auto"/>
              <w:jc w:val="left"/>
            </w:pPr>
            <w:r w:rsidRPr="00E40F9F">
              <w:rPr>
                <w:rStyle w:val="4c"/>
              </w:rPr>
              <w:t>Номер</w:t>
            </w:r>
            <w:r w:rsidRPr="00E40F9F">
              <w:rPr>
                <w:rStyle w:val="4d"/>
              </w:rPr>
              <w:t xml:space="preserve"> </w:t>
            </w:r>
            <w:r w:rsidRPr="00E40F9F">
              <w:rPr>
                <w:rStyle w:val="4c"/>
              </w:rPr>
              <w:t>критер</w:t>
            </w:r>
            <w:r w:rsidRPr="00E40F9F">
              <w:rPr>
                <w:rStyle w:val="4d"/>
              </w:rPr>
              <w:t xml:space="preserve"> </w:t>
            </w:r>
            <w:r w:rsidRPr="00E40F9F">
              <w:rPr>
                <w:rStyle w:val="4c"/>
              </w:rPr>
              <w:t>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4b"/>
              <w:shd w:val="clear" w:color="auto" w:fill="auto"/>
              <w:spacing w:line="278" w:lineRule="exact"/>
              <w:jc w:val="left"/>
            </w:pPr>
            <w:r w:rsidRPr="00E40F9F">
              <w:rPr>
                <w:rStyle w:val="4c"/>
              </w:rPr>
              <w:t>Критерии оценки</w:t>
            </w:r>
            <w:r w:rsidRPr="00E40F9F">
              <w:rPr>
                <w:rStyle w:val="4e"/>
              </w:rPr>
              <w:t xml:space="preserve"> </w:t>
            </w:r>
            <w:r w:rsidRPr="00E40F9F">
              <w:rPr>
                <w:rStyle w:val="4c"/>
              </w:rPr>
              <w:t>заявок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4b"/>
              <w:shd w:val="clear" w:color="auto" w:fill="auto"/>
              <w:jc w:val="left"/>
            </w:pPr>
            <w:r w:rsidRPr="00E40F9F">
              <w:rPr>
                <w:rStyle w:val="4c"/>
              </w:rPr>
              <w:t>Для проведения оценки</w:t>
            </w:r>
          </w:p>
          <w:p w:rsidR="00B94E7F" w:rsidRPr="00E40F9F" w:rsidRDefault="00634508">
            <w:pPr>
              <w:pStyle w:val="4b"/>
              <w:shd w:val="clear" w:color="auto" w:fill="auto"/>
              <w:ind w:firstLine="360"/>
              <w:jc w:val="left"/>
            </w:pPr>
            <w:r w:rsidRPr="00E40F9F">
              <w:rPr>
                <w:rStyle w:val="4c"/>
              </w:rPr>
              <w:t>в документации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необходимо установить: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4b"/>
              <w:shd w:val="clear" w:color="auto" w:fill="auto"/>
              <w:jc w:val="left"/>
            </w:pPr>
            <w:r w:rsidRPr="00E40F9F">
              <w:rPr>
                <w:rStyle w:val="4c"/>
              </w:rPr>
              <w:t>Значимость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критериев в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процентах.</w:t>
            </w:r>
          </w:p>
          <w:p w:rsidR="00B94E7F" w:rsidRPr="00E40F9F" w:rsidRDefault="00634508">
            <w:pPr>
              <w:pStyle w:val="4b"/>
              <w:shd w:val="clear" w:color="auto" w:fill="auto"/>
              <w:jc w:val="left"/>
            </w:pPr>
            <w:r w:rsidRPr="00E40F9F">
              <w:rPr>
                <w:rStyle w:val="4c"/>
              </w:rPr>
              <w:t>Точная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значимость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критерия должна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быть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установлена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заказчиком в</w:t>
            </w:r>
            <w:r w:rsidRPr="00E40F9F">
              <w:rPr>
                <w:rStyle w:val="4f"/>
              </w:rPr>
              <w:t xml:space="preserve"> </w:t>
            </w:r>
            <w:r w:rsidRPr="00E40F9F">
              <w:rPr>
                <w:rStyle w:val="4c"/>
              </w:rPr>
              <w:t>документации</w:t>
            </w:r>
          </w:p>
        </w:tc>
      </w:tr>
      <w:tr w:rsidR="00B94E7F" w:rsidRPr="00E40F9F" w:rsidTr="00A62EB0">
        <w:trPr>
          <w:trHeight w:val="3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Цена договора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4E7F" w:rsidRPr="00E40F9F" w:rsidTr="00A62EB0">
        <w:trPr>
          <w:trHeight w:val="10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jc w:val="left"/>
            </w:pPr>
            <w:r w:rsidRPr="00E40F9F">
              <w:rPr>
                <w:rStyle w:val="49"/>
              </w:rPr>
              <w:t>Квалификация участника (опыт,</w:t>
            </w:r>
            <w:r w:rsidRPr="00E40F9F">
              <w:rPr>
                <w:rStyle w:val="510"/>
              </w:rPr>
              <w:t xml:space="preserve"> </w:t>
            </w:r>
            <w:r w:rsidRPr="00E40F9F">
              <w:rPr>
                <w:rStyle w:val="49"/>
              </w:rPr>
              <w:t>образование квалификация</w:t>
            </w:r>
            <w:r w:rsidRPr="00E40F9F">
              <w:rPr>
                <w:rStyle w:val="510"/>
              </w:rPr>
              <w:t xml:space="preserve"> </w:t>
            </w:r>
            <w:r w:rsidRPr="00E40F9F">
              <w:rPr>
                <w:rStyle w:val="49"/>
              </w:rPr>
              <w:t>персонала, деловая репутация)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4E7F" w:rsidRPr="00E40F9F" w:rsidTr="00A62EB0">
        <w:trPr>
          <w:trHeight w:val="3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Качество товара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4E7F" w:rsidRPr="00E40F9F">
        <w:trPr>
          <w:trHeight w:val="5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4.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64" w:lineRule="exact"/>
              <w:jc w:val="left"/>
            </w:pPr>
            <w:r w:rsidRPr="00E40F9F">
              <w:rPr>
                <w:rStyle w:val="49"/>
              </w:rPr>
              <w:t>Наличие производственных</w:t>
            </w:r>
            <w:r w:rsidRPr="00E40F9F">
              <w:rPr>
                <w:rStyle w:val="520"/>
              </w:rPr>
              <w:t xml:space="preserve"> </w:t>
            </w:r>
            <w:r w:rsidRPr="00E40F9F">
              <w:rPr>
                <w:rStyle w:val="49"/>
              </w:rPr>
              <w:t>мощностей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4E7F" w:rsidRPr="00E40F9F" w:rsidTr="00A62EB0">
        <w:trPr>
          <w:trHeight w:val="7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5.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64" w:lineRule="exact"/>
              <w:jc w:val="left"/>
            </w:pPr>
            <w:r w:rsidRPr="00E40F9F">
              <w:rPr>
                <w:rStyle w:val="49"/>
              </w:rPr>
              <w:t>Срок поставки (выполнения</w:t>
            </w:r>
            <w:r w:rsidRPr="00E40F9F">
              <w:rPr>
                <w:rStyle w:val="53"/>
              </w:rPr>
              <w:t xml:space="preserve"> </w:t>
            </w:r>
            <w:r w:rsidRPr="00E40F9F">
              <w:rPr>
                <w:rStyle w:val="49"/>
              </w:rPr>
              <w:t>работ, оказания услуг)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4E7F" w:rsidRPr="00E40F9F">
        <w:trPr>
          <w:trHeight w:val="8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40" w:lineRule="auto"/>
              <w:jc w:val="left"/>
            </w:pPr>
            <w:r w:rsidRPr="00E40F9F">
              <w:rPr>
                <w:rStyle w:val="49"/>
              </w:rPr>
              <w:t>6.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634508">
            <w:pPr>
              <w:pStyle w:val="63"/>
              <w:shd w:val="clear" w:color="auto" w:fill="auto"/>
              <w:spacing w:line="269" w:lineRule="exact"/>
              <w:jc w:val="left"/>
            </w:pPr>
            <w:r w:rsidRPr="00E40F9F">
              <w:rPr>
                <w:rStyle w:val="49"/>
              </w:rPr>
              <w:t>Срок гарантии на товар</w:t>
            </w:r>
            <w:r w:rsidRPr="00E40F9F">
              <w:rPr>
                <w:rStyle w:val="54"/>
              </w:rPr>
              <w:t xml:space="preserve"> </w:t>
            </w:r>
            <w:r w:rsidRPr="00E40F9F">
              <w:rPr>
                <w:rStyle w:val="49"/>
              </w:rPr>
              <w:t>(результат работ, результат</w:t>
            </w:r>
            <w:r w:rsidRPr="00E40F9F">
              <w:rPr>
                <w:rStyle w:val="54"/>
              </w:rPr>
              <w:t xml:space="preserve"> </w:t>
            </w:r>
            <w:r w:rsidRPr="00E40F9F">
              <w:rPr>
                <w:rStyle w:val="49"/>
              </w:rPr>
              <w:t>услуг)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7F" w:rsidRPr="00E40F9F" w:rsidRDefault="00B94E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2EB0" w:rsidRDefault="00A62EB0">
      <w:pPr>
        <w:pStyle w:val="63"/>
        <w:shd w:val="clear" w:color="auto" w:fill="auto"/>
        <w:jc w:val="left"/>
        <w:rPr>
          <w:rStyle w:val="55"/>
        </w:rPr>
      </w:pPr>
    </w:p>
    <w:p w:rsidR="00B94E7F" w:rsidRPr="00E40F9F" w:rsidRDefault="00634508">
      <w:pPr>
        <w:pStyle w:val="63"/>
        <w:shd w:val="clear" w:color="auto" w:fill="auto"/>
        <w:jc w:val="left"/>
      </w:pPr>
      <w:r w:rsidRPr="00E40F9F">
        <w:rPr>
          <w:rStyle w:val="55"/>
        </w:rPr>
        <w:t>6. Оценка заявок осуществляется в следующем порядке.</w:t>
      </w:r>
    </w:p>
    <w:p w:rsidR="00B94E7F" w:rsidRPr="00E40F9F" w:rsidRDefault="00634508">
      <w:pPr>
        <w:pStyle w:val="63"/>
        <w:numPr>
          <w:ilvl w:val="2"/>
          <w:numId w:val="23"/>
        </w:numPr>
        <w:shd w:val="clear" w:color="auto" w:fill="auto"/>
        <w:tabs>
          <w:tab w:val="left" w:pos="775"/>
        </w:tabs>
        <w:jc w:val="left"/>
      </w:pPr>
      <w:r w:rsidRPr="00E40F9F">
        <w:rPr>
          <w:rStyle w:val="55"/>
        </w:rPr>
        <w:lastRenderedPageBreak/>
        <w:t>Для оценки заявки осуществляется расчет итогового рейтинга по каждой заявке.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Итоговый рейтинг заявки рассчитывается путем сложения рейтингов по каждому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критерию оценки заявки, умноженных на их значимость.</w:t>
      </w:r>
    </w:p>
    <w:p w:rsidR="00B94E7F" w:rsidRPr="00E40F9F" w:rsidRDefault="00634508">
      <w:pPr>
        <w:pStyle w:val="63"/>
        <w:numPr>
          <w:ilvl w:val="2"/>
          <w:numId w:val="23"/>
        </w:numPr>
        <w:shd w:val="clear" w:color="auto" w:fill="auto"/>
        <w:tabs>
          <w:tab w:val="left" w:pos="790"/>
        </w:tabs>
        <w:jc w:val="left"/>
      </w:pPr>
      <w:r w:rsidRPr="00E40F9F">
        <w:rPr>
          <w:rStyle w:val="55"/>
        </w:rPr>
        <w:t>Рейтинг заявки по каждому критерию представляет собой оценку в баллах,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получаемую по результатам оценки по критериям. Дробное значение рейтинга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округляется до двух десятичных знаков после запятой по математическим правилам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округления. При этом для расчетов рейтингов применяется коэффициент значимости,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равный значению соответствующего критерия в процентах, деленному на 100.</w:t>
      </w:r>
    </w:p>
    <w:p w:rsidR="00805D6F" w:rsidRPr="00805D6F" w:rsidRDefault="00634508" w:rsidP="00805D6F">
      <w:pPr>
        <w:pStyle w:val="63"/>
        <w:numPr>
          <w:ilvl w:val="2"/>
          <w:numId w:val="23"/>
        </w:numPr>
        <w:shd w:val="clear" w:color="auto" w:fill="auto"/>
        <w:tabs>
          <w:tab w:val="left" w:pos="785"/>
        </w:tabs>
        <w:jc w:val="left"/>
      </w:pPr>
      <w:r w:rsidRPr="00E40F9F">
        <w:rPr>
          <w:rStyle w:val="55"/>
        </w:rPr>
        <w:t>Присуждение каждой заявке порядкового номера по мере уменьшения степени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привлекательности предложения участника производится по результатам расчета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итогового рейтинга по каждой заявке. Заявке, набравшей наибольший итоговый рейтинг,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присваивается первый номер. Первый номер может быть присвоен нескольким заявкам,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набравшим наибольший итоговый рейтинг. Дальнейшее распределение порядковых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номеров заявок осуществляется в порядке убывания итогового рейтинга.</w:t>
      </w:r>
    </w:p>
    <w:p w:rsidR="00B94E7F" w:rsidRPr="00E40F9F" w:rsidRDefault="00634508" w:rsidP="00805D6F">
      <w:pPr>
        <w:pStyle w:val="63"/>
        <w:numPr>
          <w:ilvl w:val="2"/>
          <w:numId w:val="23"/>
        </w:numPr>
        <w:shd w:val="clear" w:color="auto" w:fill="auto"/>
        <w:tabs>
          <w:tab w:val="left" w:pos="785"/>
        </w:tabs>
        <w:jc w:val="left"/>
      </w:pPr>
      <w:r w:rsidRPr="00E40F9F">
        <w:rPr>
          <w:rStyle w:val="55"/>
        </w:rPr>
        <w:t>Рейтинг, присуждаемый заявке по критерию «Цена договора», определяется по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формуле:</w:t>
      </w:r>
    </w:p>
    <w:p w:rsidR="00B94E7F" w:rsidRPr="00113939" w:rsidRDefault="00805D6F" w:rsidP="00805D6F">
      <w:pPr>
        <w:pStyle w:val="a9"/>
        <w:rPr>
          <w:rFonts w:ascii="Times New Roman" w:hAnsi="Times New Roman" w:cs="Times New Roman"/>
          <w:b/>
          <w:lang w:val="en-US"/>
        </w:rPr>
      </w:pPr>
      <w:r w:rsidRPr="00113939">
        <w:rPr>
          <w:rStyle w:val="1pt0"/>
          <w:rFonts w:eastAsia="Arial Unicode MS"/>
          <w:b/>
        </w:rPr>
        <w:t xml:space="preserve">                        </w:t>
      </w:r>
      <w:r w:rsidR="00634508" w:rsidRPr="00805D6F">
        <w:rPr>
          <w:rStyle w:val="1pt0"/>
          <w:rFonts w:eastAsia="Arial Unicode MS"/>
          <w:b/>
          <w:spacing w:val="0"/>
          <w:sz w:val="24"/>
        </w:rPr>
        <w:t>А</w:t>
      </w:r>
      <w:r w:rsidRPr="00113939">
        <w:rPr>
          <w:rStyle w:val="1pt0"/>
          <w:rFonts w:eastAsia="Arial Unicode MS"/>
          <w:b/>
          <w:spacing w:val="0"/>
          <w:sz w:val="16"/>
          <w:szCs w:val="16"/>
          <w:lang w:val="en-US"/>
        </w:rPr>
        <w:t>max</w:t>
      </w:r>
      <w:r w:rsidR="00634508" w:rsidRPr="00113939">
        <w:rPr>
          <w:rStyle w:val="1pt0"/>
          <w:rFonts w:eastAsia="Arial Unicode MS"/>
          <w:b/>
          <w:spacing w:val="0"/>
          <w:sz w:val="24"/>
          <w:lang w:val="en-US"/>
        </w:rPr>
        <w:t xml:space="preserve"> -</w:t>
      </w:r>
      <w:r w:rsidR="00634508" w:rsidRPr="00805D6F">
        <w:rPr>
          <w:rStyle w:val="1pt0"/>
          <w:rFonts w:eastAsia="Arial Unicode MS"/>
          <w:b/>
          <w:spacing w:val="0"/>
          <w:sz w:val="24"/>
        </w:rPr>
        <w:t>А</w:t>
      </w:r>
      <w:r w:rsidRPr="00113939">
        <w:rPr>
          <w:rStyle w:val="1pt0"/>
          <w:rFonts w:eastAsia="Arial Unicode MS"/>
          <w:b/>
          <w:spacing w:val="0"/>
          <w:sz w:val="16"/>
          <w:szCs w:val="16"/>
          <w:lang w:val="en-US"/>
        </w:rPr>
        <w:t>i</w:t>
      </w:r>
    </w:p>
    <w:p w:rsidR="00B94E7F" w:rsidRPr="00113939" w:rsidRDefault="00805D6F" w:rsidP="00805D6F">
      <w:pPr>
        <w:pStyle w:val="a9"/>
        <w:rPr>
          <w:rFonts w:ascii="Times New Roman" w:hAnsi="Times New Roman" w:cs="Times New Roman"/>
          <w:b/>
          <w:lang w:val="en-US"/>
        </w:rPr>
      </w:pPr>
      <w:r w:rsidRPr="00113939">
        <w:rPr>
          <w:rStyle w:val="55"/>
          <w:rFonts w:eastAsia="Arial Unicode MS"/>
          <w:b/>
          <w:sz w:val="24"/>
          <w:lang w:val="en-US"/>
        </w:rPr>
        <w:t xml:space="preserve">               R</w:t>
      </w:r>
      <w:r w:rsidR="00634508" w:rsidRPr="00805D6F">
        <w:rPr>
          <w:rStyle w:val="55"/>
          <w:rFonts w:eastAsia="Arial Unicode MS"/>
          <w:b/>
          <w:sz w:val="24"/>
        </w:rPr>
        <w:t>а</w:t>
      </w:r>
      <w:r w:rsidRPr="00113939">
        <w:rPr>
          <w:rStyle w:val="55"/>
          <w:rFonts w:eastAsia="Arial Unicode MS"/>
          <w:b/>
          <w:sz w:val="16"/>
          <w:szCs w:val="16"/>
          <w:lang w:val="en-US"/>
        </w:rPr>
        <w:t xml:space="preserve"> i</w:t>
      </w:r>
      <w:r w:rsidRPr="00113939">
        <w:rPr>
          <w:rStyle w:val="55"/>
          <w:rFonts w:eastAsia="Arial Unicode MS"/>
          <w:b/>
          <w:sz w:val="24"/>
          <w:lang w:val="en-US"/>
        </w:rPr>
        <w:t xml:space="preserve"> </w:t>
      </w:r>
      <w:r w:rsidR="00634508" w:rsidRPr="00113939">
        <w:rPr>
          <w:rStyle w:val="55"/>
          <w:rFonts w:eastAsia="Arial Unicode MS"/>
          <w:b/>
          <w:sz w:val="24"/>
          <w:lang w:val="en-US"/>
        </w:rPr>
        <w:t xml:space="preserve"> </w:t>
      </w:r>
      <w:r w:rsidR="00634508" w:rsidRPr="00113939">
        <w:rPr>
          <w:rStyle w:val="57"/>
          <w:rFonts w:eastAsia="Arial Unicode MS"/>
          <w:b/>
          <w:sz w:val="24"/>
          <w:lang w:val="en-US"/>
        </w:rPr>
        <w:t xml:space="preserve">= </w:t>
      </w:r>
      <w:r w:rsidRPr="00113939">
        <w:rPr>
          <w:rStyle w:val="57"/>
          <w:rFonts w:eastAsia="Arial Unicode MS"/>
          <w:b/>
          <w:sz w:val="24"/>
          <w:lang w:val="en-US"/>
        </w:rPr>
        <w:t>---------------</w:t>
      </w:r>
      <w:r w:rsidRPr="00113939">
        <w:rPr>
          <w:rStyle w:val="1pt0"/>
          <w:rFonts w:eastAsia="Arial Unicode MS"/>
          <w:b/>
          <w:spacing w:val="0"/>
          <w:sz w:val="24"/>
          <w:szCs w:val="28"/>
          <w:lang w:val="en-US"/>
        </w:rPr>
        <w:t>* 100</w:t>
      </w:r>
    </w:p>
    <w:p w:rsidR="00B94E7F" w:rsidRPr="00113939" w:rsidRDefault="00805D6F" w:rsidP="00805D6F">
      <w:pPr>
        <w:pStyle w:val="a9"/>
        <w:rPr>
          <w:rFonts w:ascii="Times New Roman" w:hAnsi="Times New Roman" w:cs="Times New Roman"/>
          <w:b/>
          <w:lang w:val="en-US"/>
        </w:rPr>
      </w:pPr>
      <w:r w:rsidRPr="00113939">
        <w:rPr>
          <w:rStyle w:val="55"/>
          <w:rFonts w:eastAsia="Arial Unicode MS"/>
          <w:b/>
          <w:sz w:val="24"/>
          <w:lang w:val="en-US"/>
        </w:rPr>
        <w:t xml:space="preserve">                                 </w:t>
      </w:r>
      <w:r w:rsidR="00634508" w:rsidRPr="00805D6F">
        <w:rPr>
          <w:rStyle w:val="55"/>
          <w:rFonts w:eastAsia="Arial Unicode MS"/>
          <w:b/>
          <w:sz w:val="24"/>
        </w:rPr>
        <w:t>А</w:t>
      </w:r>
      <w:r w:rsidRPr="00113939">
        <w:rPr>
          <w:rStyle w:val="55"/>
          <w:rFonts w:eastAsia="Arial Unicode MS"/>
          <w:b/>
          <w:sz w:val="16"/>
          <w:szCs w:val="16"/>
          <w:lang w:val="en-US"/>
        </w:rPr>
        <w:t>max</w:t>
      </w:r>
    </w:p>
    <w:p w:rsidR="00B94E7F" w:rsidRPr="00113939" w:rsidRDefault="00634508">
      <w:pPr>
        <w:pStyle w:val="63"/>
        <w:shd w:val="clear" w:color="auto" w:fill="auto"/>
        <w:spacing w:line="298" w:lineRule="exact"/>
        <w:jc w:val="left"/>
        <w:rPr>
          <w:lang w:val="en-US"/>
        </w:rPr>
      </w:pPr>
      <w:r w:rsidRPr="00E40F9F">
        <w:rPr>
          <w:rStyle w:val="55"/>
        </w:rPr>
        <w:t>где</w:t>
      </w:r>
      <w:r w:rsidRPr="00113939">
        <w:rPr>
          <w:rStyle w:val="55"/>
          <w:lang w:val="en-US"/>
        </w:rPr>
        <w:t>:</w:t>
      </w:r>
    </w:p>
    <w:p w:rsidR="00B94E7F" w:rsidRPr="00E40F9F" w:rsidRDefault="00805D6F" w:rsidP="00805D6F">
      <w:pPr>
        <w:pStyle w:val="a9"/>
      </w:pPr>
      <w:r w:rsidRPr="00113939">
        <w:rPr>
          <w:rStyle w:val="55"/>
          <w:rFonts w:eastAsia="Arial Unicode MS"/>
          <w:lang w:val="en-US"/>
        </w:rPr>
        <w:t xml:space="preserve">                 </w:t>
      </w:r>
      <w:r w:rsidRPr="00805D6F">
        <w:rPr>
          <w:rStyle w:val="55"/>
          <w:rFonts w:eastAsia="Arial Unicode MS"/>
          <w:b/>
          <w:lang w:val="en-US"/>
        </w:rPr>
        <w:t>R</w:t>
      </w:r>
      <w:r w:rsidRPr="00805D6F">
        <w:rPr>
          <w:rStyle w:val="55"/>
          <w:rFonts w:eastAsia="Arial Unicode MS"/>
          <w:b/>
        </w:rPr>
        <w:t xml:space="preserve">а 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i</w:t>
      </w:r>
      <w:r w:rsidRPr="00805D6F">
        <w:rPr>
          <w:rStyle w:val="55"/>
          <w:rFonts w:eastAsia="Arial Unicode MS"/>
          <w:b/>
          <w:sz w:val="16"/>
          <w:szCs w:val="16"/>
        </w:rPr>
        <w:t xml:space="preserve"> </w:t>
      </w:r>
      <w:r w:rsidRPr="00805D6F">
        <w:rPr>
          <w:rStyle w:val="55"/>
          <w:rFonts w:eastAsia="Arial Unicode MS"/>
        </w:rPr>
        <w:t xml:space="preserve"> </w:t>
      </w:r>
      <w:r w:rsidR="00634508" w:rsidRPr="00E40F9F">
        <w:rPr>
          <w:rStyle w:val="55"/>
          <w:rFonts w:eastAsia="Arial Unicode MS"/>
        </w:rPr>
        <w:t>- рейтинг, присуждаемый</w:t>
      </w:r>
      <w:r w:rsidR="00634508" w:rsidRPr="00E40F9F">
        <w:rPr>
          <w:rStyle w:val="Candara9pt"/>
          <w:rFonts w:ascii="Times New Roman" w:hAnsi="Times New Roman" w:cs="Times New Roman"/>
        </w:rPr>
        <w:t xml:space="preserve"> 1</w:t>
      </w:r>
      <w:r w:rsidR="00634508" w:rsidRPr="00E40F9F">
        <w:rPr>
          <w:rStyle w:val="55"/>
          <w:rFonts w:eastAsia="Arial Unicode MS"/>
        </w:rPr>
        <w:t>-й заявке по указанному критерию;</w:t>
      </w:r>
    </w:p>
    <w:p w:rsidR="00B94E7F" w:rsidRPr="00E40F9F" w:rsidRDefault="00805D6F" w:rsidP="00805D6F">
      <w:pPr>
        <w:pStyle w:val="a9"/>
      </w:pPr>
      <w:r w:rsidRPr="00805D6F">
        <w:rPr>
          <w:rStyle w:val="55"/>
          <w:rFonts w:eastAsia="Arial Unicode MS"/>
        </w:rPr>
        <w:t xml:space="preserve">                 </w:t>
      </w:r>
      <w:r w:rsidRPr="00805D6F">
        <w:rPr>
          <w:rStyle w:val="55"/>
          <w:rFonts w:eastAsia="Arial Unicode MS"/>
          <w:b/>
        </w:rPr>
        <w:t>А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max</w:t>
      </w:r>
      <w:r w:rsidR="00634508" w:rsidRPr="00E40F9F">
        <w:rPr>
          <w:rStyle w:val="55"/>
          <w:rFonts w:eastAsia="Arial Unicode MS"/>
        </w:rPr>
        <w:t xml:space="preserve"> - начальная цена договора;</w:t>
      </w:r>
    </w:p>
    <w:p w:rsidR="00B94E7F" w:rsidRPr="00E40F9F" w:rsidRDefault="00805D6F" w:rsidP="00805D6F">
      <w:pPr>
        <w:pStyle w:val="a9"/>
      </w:pPr>
      <w:r w:rsidRPr="00805D6F">
        <w:rPr>
          <w:rStyle w:val="1pt0"/>
          <w:rFonts w:eastAsia="Arial Unicode MS"/>
        </w:rPr>
        <w:t xml:space="preserve">            </w:t>
      </w:r>
      <w:r w:rsidRPr="00805D6F">
        <w:rPr>
          <w:rStyle w:val="1pt0"/>
          <w:rFonts w:eastAsia="Arial Unicode MS"/>
          <w:b/>
        </w:rPr>
        <w:t>А</w:t>
      </w:r>
      <w:r w:rsidRPr="00805D6F">
        <w:rPr>
          <w:rStyle w:val="1pt0"/>
          <w:rFonts w:eastAsia="Arial Unicode MS"/>
          <w:b/>
          <w:sz w:val="16"/>
          <w:szCs w:val="16"/>
          <w:lang w:val="en-US"/>
        </w:rPr>
        <w:t>i</w:t>
      </w:r>
      <w:r w:rsidRPr="00805D6F">
        <w:rPr>
          <w:rStyle w:val="55"/>
          <w:rFonts w:eastAsia="Arial Unicode MS"/>
          <w:b/>
        </w:rPr>
        <w:t xml:space="preserve"> </w:t>
      </w:r>
      <w:r w:rsidRPr="00E40F9F">
        <w:rPr>
          <w:rStyle w:val="55"/>
          <w:rFonts w:eastAsia="Arial Unicode MS"/>
        </w:rPr>
        <w:t xml:space="preserve">- </w:t>
      </w:r>
      <w:r w:rsidR="00634508" w:rsidRPr="00E40F9F">
        <w:rPr>
          <w:rStyle w:val="55"/>
          <w:rFonts w:eastAsia="Arial Unicode MS"/>
        </w:rPr>
        <w:t>цена договора, предложенная 1-м участником.</w:t>
      </w:r>
    </w:p>
    <w:p w:rsidR="00805D6F" w:rsidRPr="00805D6F" w:rsidRDefault="00634508" w:rsidP="00805D6F">
      <w:pPr>
        <w:pStyle w:val="63"/>
        <w:shd w:val="clear" w:color="auto" w:fill="auto"/>
        <w:spacing w:line="254" w:lineRule="exact"/>
        <w:jc w:val="left"/>
      </w:pPr>
      <w:r w:rsidRPr="00E40F9F">
        <w:rPr>
          <w:rStyle w:val="55"/>
        </w:rPr>
        <w:t>е. Для расчета итогового рейтинга по заявке рейтинг, присуждаемый этой заявке по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критерию «Цена договора», умножается на соответствующую указанному критерию</w:t>
      </w:r>
      <w:r w:rsidRPr="00E40F9F">
        <w:rPr>
          <w:rStyle w:val="56"/>
        </w:rPr>
        <w:t xml:space="preserve"> </w:t>
      </w:r>
      <w:r w:rsidRPr="00E40F9F">
        <w:rPr>
          <w:rStyle w:val="55"/>
        </w:rPr>
        <w:t>значимость.</w:t>
      </w:r>
    </w:p>
    <w:p w:rsidR="00B94E7F" w:rsidRPr="00805D6F" w:rsidRDefault="00805D6F" w:rsidP="00805D6F">
      <w:pPr>
        <w:pStyle w:val="63"/>
        <w:shd w:val="clear" w:color="auto" w:fill="auto"/>
        <w:spacing w:line="254" w:lineRule="exact"/>
        <w:jc w:val="left"/>
      </w:pPr>
      <w:r>
        <w:rPr>
          <w:lang w:val="en-US"/>
        </w:rPr>
        <w:t>f</w:t>
      </w:r>
      <w:r w:rsidRPr="00805D6F">
        <w:t xml:space="preserve">. </w:t>
      </w:r>
      <w:r w:rsidR="00634508" w:rsidRPr="00E40F9F">
        <w:rPr>
          <w:rStyle w:val="55"/>
        </w:rPr>
        <w:t>Для получения рейтинга заявок по критериям «Квалификация участника»,</w:t>
      </w:r>
      <w:r w:rsidR="00634508" w:rsidRPr="00E40F9F">
        <w:rPr>
          <w:rStyle w:val="56"/>
        </w:rPr>
        <w:t xml:space="preserve"> </w:t>
      </w:r>
      <w:r w:rsidR="00634508" w:rsidRPr="00E40F9F">
        <w:rPr>
          <w:rStyle w:val="55"/>
        </w:rPr>
        <w:t>«Качество товара», «Наличие производственных мощностей» каждой заявке по каждому</w:t>
      </w:r>
      <w:r w:rsidR="00634508" w:rsidRPr="00E40F9F">
        <w:rPr>
          <w:rStyle w:val="56"/>
        </w:rPr>
        <w:t xml:space="preserve"> </w:t>
      </w:r>
      <w:r w:rsidR="00634508" w:rsidRPr="00E40F9F">
        <w:rPr>
          <w:rStyle w:val="55"/>
        </w:rPr>
        <w:t>из критериев закупочной комиссией выставляется значение от 0 до 100 баллов.</w:t>
      </w:r>
    </w:p>
    <w:p w:rsidR="00B94E7F" w:rsidRPr="00113939" w:rsidRDefault="00805D6F" w:rsidP="00805D6F">
      <w:pPr>
        <w:pStyle w:val="63"/>
        <w:shd w:val="clear" w:color="auto" w:fill="auto"/>
        <w:spacing w:line="250" w:lineRule="exact"/>
        <w:jc w:val="left"/>
        <w:rPr>
          <w:rStyle w:val="55"/>
        </w:rPr>
      </w:pPr>
      <w:r>
        <w:rPr>
          <w:rStyle w:val="55"/>
          <w:lang w:val="en-US"/>
        </w:rPr>
        <w:t>g</w:t>
      </w:r>
      <w:r w:rsidRPr="00805D6F">
        <w:rPr>
          <w:rStyle w:val="55"/>
        </w:rPr>
        <w:t xml:space="preserve">. </w:t>
      </w:r>
      <w:r w:rsidR="00634508" w:rsidRPr="00E40F9F">
        <w:rPr>
          <w:rStyle w:val="55"/>
        </w:rPr>
        <w:t>Рейтинг, присуждаемый заявке по критерию «Срок поставки (выполнения работ,</w:t>
      </w:r>
      <w:r w:rsidR="00634508" w:rsidRPr="00E40F9F">
        <w:rPr>
          <w:rStyle w:val="56"/>
        </w:rPr>
        <w:t xml:space="preserve"> </w:t>
      </w:r>
      <w:r w:rsidR="00634508" w:rsidRPr="00E40F9F">
        <w:rPr>
          <w:rStyle w:val="55"/>
        </w:rPr>
        <w:t>оказания услуг)», определяется по формуле</w:t>
      </w:r>
    </w:p>
    <w:p w:rsidR="00805D6F" w:rsidRPr="00805D6F" w:rsidRDefault="00805D6F" w:rsidP="00805D6F">
      <w:pPr>
        <w:pStyle w:val="a9"/>
        <w:rPr>
          <w:b/>
          <w:lang w:val="en-US"/>
        </w:rPr>
      </w:pPr>
      <w:r w:rsidRPr="00113939">
        <w:rPr>
          <w:rStyle w:val="55"/>
          <w:rFonts w:eastAsia="Arial Unicode MS"/>
        </w:rPr>
        <w:t xml:space="preserve">                                  </w:t>
      </w:r>
      <w:r w:rsidRPr="00805D6F">
        <w:rPr>
          <w:rStyle w:val="55"/>
          <w:rFonts w:eastAsia="Arial Unicode MS"/>
          <w:b/>
          <w:lang w:val="en-US"/>
        </w:rPr>
        <w:t>B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max</w:t>
      </w:r>
      <w:r w:rsidRPr="00805D6F">
        <w:rPr>
          <w:rStyle w:val="55"/>
          <w:rFonts w:eastAsia="Arial Unicode MS"/>
          <w:b/>
          <w:lang w:val="en-US"/>
        </w:rPr>
        <w:t>-B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i</w:t>
      </w:r>
    </w:p>
    <w:p w:rsidR="00B94E7F" w:rsidRPr="00805D6F" w:rsidRDefault="00805D6F" w:rsidP="00805D6F">
      <w:pPr>
        <w:pStyle w:val="a9"/>
        <w:rPr>
          <w:rStyle w:val="55"/>
          <w:rFonts w:eastAsia="Arial Unicode MS"/>
          <w:b/>
          <w:lang w:val="en-US"/>
        </w:rPr>
      </w:pPr>
      <w:r w:rsidRPr="00805D6F">
        <w:rPr>
          <w:rStyle w:val="55"/>
          <w:rFonts w:eastAsia="Arial Unicode MS"/>
          <w:b/>
          <w:lang w:val="en-US"/>
        </w:rPr>
        <w:t xml:space="preserve">                   R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bi</w:t>
      </w:r>
      <w:r w:rsidR="00353892">
        <w:rPr>
          <w:rStyle w:val="55"/>
          <w:rFonts w:eastAsia="Arial Unicode MS"/>
          <w:b/>
          <w:sz w:val="16"/>
          <w:szCs w:val="16"/>
          <w:lang w:val="en-US"/>
        </w:rPr>
        <w:t xml:space="preserve"> </w:t>
      </w:r>
      <w:r w:rsidR="00634508" w:rsidRPr="00805D6F">
        <w:rPr>
          <w:rStyle w:val="55"/>
          <w:rFonts w:eastAsia="Arial Unicode MS"/>
          <w:b/>
          <w:lang w:val="en-US"/>
        </w:rPr>
        <w:t>=</w:t>
      </w:r>
      <w:r w:rsidR="00353892">
        <w:rPr>
          <w:rStyle w:val="55"/>
          <w:rFonts w:eastAsia="Arial Unicode MS"/>
          <w:b/>
          <w:lang w:val="en-US"/>
        </w:rPr>
        <w:t xml:space="preserve"> </w:t>
      </w:r>
      <w:r w:rsidRPr="00805D6F">
        <w:rPr>
          <w:rStyle w:val="55"/>
          <w:rFonts w:eastAsia="Arial Unicode MS"/>
          <w:b/>
          <w:lang w:val="en-US"/>
        </w:rPr>
        <w:t>----------------------*100</w:t>
      </w:r>
    </w:p>
    <w:p w:rsidR="00805D6F" w:rsidRPr="00805D6F" w:rsidRDefault="00805D6F" w:rsidP="00805D6F">
      <w:pPr>
        <w:pStyle w:val="a9"/>
        <w:rPr>
          <w:b/>
          <w:lang w:val="en-US"/>
        </w:rPr>
      </w:pPr>
      <w:r w:rsidRPr="00805D6F">
        <w:rPr>
          <w:rStyle w:val="55"/>
          <w:rFonts w:eastAsia="Arial Unicode MS"/>
          <w:b/>
          <w:lang w:val="en-US"/>
        </w:rPr>
        <w:t xml:space="preserve">                                </w:t>
      </w:r>
      <w:bookmarkStart w:id="26" w:name="OLE_LINK1"/>
      <w:r w:rsidRPr="00805D6F">
        <w:rPr>
          <w:rStyle w:val="55"/>
          <w:rFonts w:eastAsia="Arial Unicode MS"/>
          <w:b/>
          <w:lang w:val="en-US"/>
        </w:rPr>
        <w:t xml:space="preserve"> B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 xml:space="preserve">max </w:t>
      </w:r>
      <w:bookmarkEnd w:id="26"/>
      <w:r w:rsidRPr="00805D6F">
        <w:rPr>
          <w:rStyle w:val="55"/>
          <w:rFonts w:eastAsia="Arial Unicode MS"/>
          <w:b/>
          <w:lang w:val="en-US"/>
        </w:rPr>
        <w:t xml:space="preserve">- </w:t>
      </w:r>
      <w:bookmarkStart w:id="27" w:name="OLE_LINK2"/>
      <w:r w:rsidRPr="00805D6F">
        <w:rPr>
          <w:rStyle w:val="55"/>
          <w:rFonts w:eastAsia="Arial Unicode MS"/>
          <w:b/>
          <w:lang w:val="en-US"/>
        </w:rPr>
        <w:t>B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min</w:t>
      </w:r>
      <w:bookmarkEnd w:id="27"/>
    </w:p>
    <w:p w:rsidR="00B94E7F" w:rsidRPr="00113939" w:rsidRDefault="00634508">
      <w:pPr>
        <w:pStyle w:val="63"/>
        <w:shd w:val="clear" w:color="auto" w:fill="auto"/>
        <w:spacing w:line="230" w:lineRule="exact"/>
        <w:ind w:firstLine="360"/>
        <w:jc w:val="left"/>
        <w:rPr>
          <w:lang w:val="en-US"/>
        </w:rPr>
      </w:pPr>
      <w:r w:rsidRPr="00E40F9F">
        <w:rPr>
          <w:rStyle w:val="59"/>
        </w:rPr>
        <w:t>где</w:t>
      </w:r>
      <w:r w:rsidRPr="00113939">
        <w:rPr>
          <w:rStyle w:val="59"/>
          <w:lang w:val="en-US"/>
        </w:rPr>
        <w:t>:</w:t>
      </w:r>
    </w:p>
    <w:p w:rsidR="00B94E7F" w:rsidRPr="00E40F9F" w:rsidRDefault="00805D6F">
      <w:pPr>
        <w:pStyle w:val="63"/>
        <w:shd w:val="clear" w:color="auto" w:fill="auto"/>
        <w:spacing w:line="230" w:lineRule="exact"/>
        <w:ind w:firstLine="360"/>
        <w:jc w:val="left"/>
      </w:pPr>
      <w:r w:rsidRPr="00805D6F">
        <w:rPr>
          <w:rStyle w:val="55"/>
          <w:b/>
          <w:lang w:val="en-US"/>
        </w:rPr>
        <w:t>R</w:t>
      </w:r>
      <w:r w:rsidRPr="00805D6F">
        <w:rPr>
          <w:rStyle w:val="55"/>
          <w:b/>
          <w:sz w:val="16"/>
          <w:szCs w:val="16"/>
          <w:lang w:val="en-US"/>
        </w:rPr>
        <w:t>bi</w:t>
      </w:r>
      <w:r w:rsidRPr="00805D6F">
        <w:rPr>
          <w:rStyle w:val="55"/>
          <w:b/>
        </w:rPr>
        <w:t xml:space="preserve"> </w:t>
      </w:r>
      <w:r w:rsidR="00634508" w:rsidRPr="00E40F9F">
        <w:rPr>
          <w:rStyle w:val="55"/>
        </w:rPr>
        <w:t>- рейтинг, присуждаемый</w:t>
      </w:r>
      <w:r w:rsidR="00634508" w:rsidRPr="00E40F9F">
        <w:rPr>
          <w:rStyle w:val="Candara9pt"/>
          <w:rFonts w:ascii="Times New Roman" w:hAnsi="Times New Roman" w:cs="Times New Roman"/>
        </w:rPr>
        <w:t xml:space="preserve"> 1</w:t>
      </w:r>
      <w:r w:rsidR="00634508" w:rsidRPr="00E40F9F">
        <w:rPr>
          <w:rStyle w:val="55"/>
        </w:rPr>
        <w:t>-й заявке по указанному критерию;</w:t>
      </w:r>
    </w:p>
    <w:p w:rsidR="00B94E7F" w:rsidRPr="00E40F9F" w:rsidRDefault="00805D6F">
      <w:pPr>
        <w:pStyle w:val="63"/>
        <w:shd w:val="clear" w:color="auto" w:fill="auto"/>
        <w:spacing w:line="259" w:lineRule="exact"/>
        <w:ind w:firstLine="360"/>
        <w:jc w:val="left"/>
      </w:pPr>
      <w:r w:rsidRPr="00805D6F">
        <w:rPr>
          <w:rStyle w:val="55"/>
          <w:b/>
          <w:lang w:val="en-US"/>
        </w:rPr>
        <w:t>B</w:t>
      </w:r>
      <w:r w:rsidRPr="00805D6F">
        <w:rPr>
          <w:rStyle w:val="55"/>
          <w:b/>
          <w:sz w:val="16"/>
          <w:szCs w:val="16"/>
          <w:lang w:val="en-US"/>
        </w:rPr>
        <w:t>max</w:t>
      </w:r>
      <w:r w:rsidR="00634508" w:rsidRPr="00E40F9F">
        <w:rPr>
          <w:rStyle w:val="55"/>
        </w:rPr>
        <w:t xml:space="preserve"> - 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:rsidR="00B94E7F" w:rsidRPr="00E40F9F" w:rsidRDefault="00805D6F">
      <w:pPr>
        <w:pStyle w:val="63"/>
        <w:shd w:val="clear" w:color="auto" w:fill="auto"/>
        <w:ind w:firstLine="360"/>
        <w:jc w:val="left"/>
      </w:pPr>
      <w:r w:rsidRPr="00805D6F">
        <w:rPr>
          <w:rStyle w:val="55"/>
          <w:rFonts w:eastAsia="Arial Unicode MS"/>
          <w:b/>
          <w:lang w:val="en-US"/>
        </w:rPr>
        <w:t>B</w:t>
      </w:r>
      <w:r w:rsidRPr="00805D6F">
        <w:rPr>
          <w:rStyle w:val="55"/>
          <w:rFonts w:eastAsia="Arial Unicode MS"/>
          <w:b/>
          <w:sz w:val="16"/>
          <w:szCs w:val="16"/>
          <w:lang w:val="en-US"/>
        </w:rPr>
        <w:t>max</w:t>
      </w:r>
      <w:r w:rsidR="00634508" w:rsidRPr="00E40F9F">
        <w:rPr>
          <w:rStyle w:val="600"/>
        </w:rPr>
        <w:t xml:space="preserve"> - минимальный срок поставки (выполнения работ, оказания услуг),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установленный заказчиком в документации, в единицах измерения срока (периода)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поставки (количество лет, кварталов, месяцев, недель, дней, часов) с даты заключения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договора;</w:t>
      </w:r>
    </w:p>
    <w:p w:rsidR="00B94E7F" w:rsidRPr="00E40F9F" w:rsidRDefault="00805D6F">
      <w:pPr>
        <w:pStyle w:val="63"/>
        <w:shd w:val="clear" w:color="auto" w:fill="auto"/>
        <w:ind w:firstLine="360"/>
        <w:jc w:val="left"/>
      </w:pPr>
      <w:r w:rsidRPr="00805D6F">
        <w:rPr>
          <w:rStyle w:val="55"/>
          <w:b/>
          <w:lang w:val="en-US"/>
        </w:rPr>
        <w:t>B</w:t>
      </w:r>
      <w:r w:rsidRPr="00805D6F">
        <w:rPr>
          <w:rStyle w:val="55"/>
          <w:b/>
          <w:sz w:val="16"/>
          <w:szCs w:val="16"/>
          <w:lang w:val="en-US"/>
        </w:rPr>
        <w:t>i</w:t>
      </w:r>
      <w:r w:rsidR="00634508" w:rsidRPr="00805D6F">
        <w:rPr>
          <w:rStyle w:val="600"/>
          <w:b/>
        </w:rPr>
        <w:t xml:space="preserve"> </w:t>
      </w:r>
      <w:r w:rsidR="00634508" w:rsidRPr="00E40F9F">
        <w:t xml:space="preserve">- </w:t>
      </w:r>
      <w:r w:rsidR="00634508" w:rsidRPr="00E40F9F">
        <w:rPr>
          <w:rStyle w:val="600"/>
        </w:rPr>
        <w:t>предложение, содержащееся в</w:t>
      </w:r>
      <w:r w:rsidR="00634508" w:rsidRPr="00E40F9F">
        <w:rPr>
          <w:rStyle w:val="Candara9pt0"/>
          <w:rFonts w:ascii="Times New Roman" w:hAnsi="Times New Roman" w:cs="Times New Roman"/>
        </w:rPr>
        <w:t xml:space="preserve"> 1</w:t>
      </w:r>
      <w:r w:rsidR="00634508" w:rsidRPr="00E40F9F">
        <w:rPr>
          <w:rStyle w:val="600"/>
        </w:rPr>
        <w:t>-й заявке по сроку поставки (выполнения работ,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оказания услуг), в единицах измерения срока (периода) поставки (количество лет,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кварталов, месяцев, недель, дней, часов) с даты заключения договора.</w:t>
      </w:r>
    </w:p>
    <w:p w:rsidR="00353892" w:rsidRPr="00113939" w:rsidRDefault="00805D6F" w:rsidP="00353892">
      <w:pPr>
        <w:pStyle w:val="63"/>
        <w:shd w:val="clear" w:color="auto" w:fill="auto"/>
        <w:spacing w:line="259" w:lineRule="exact"/>
        <w:jc w:val="left"/>
        <w:rPr>
          <w:rStyle w:val="600"/>
        </w:rPr>
      </w:pPr>
      <w:r>
        <w:rPr>
          <w:rStyle w:val="600"/>
          <w:lang w:val="en-US"/>
        </w:rPr>
        <w:lastRenderedPageBreak/>
        <w:t>k</w:t>
      </w:r>
      <w:r w:rsidR="00634508" w:rsidRPr="00E40F9F">
        <w:rPr>
          <w:rStyle w:val="600"/>
        </w:rPr>
        <w:t>. Рейтинг, присуждаемый заявке по критерию «Срок гарантии на товар (результат</w:t>
      </w:r>
      <w:r w:rsidR="00634508" w:rsidRPr="00E40F9F">
        <w:rPr>
          <w:rStyle w:val="610"/>
        </w:rPr>
        <w:t xml:space="preserve"> </w:t>
      </w:r>
      <w:r w:rsidR="00634508" w:rsidRPr="00E40F9F">
        <w:rPr>
          <w:rStyle w:val="600"/>
        </w:rPr>
        <w:t>работ, результат услуг)», определяется по формуле</w:t>
      </w:r>
    </w:p>
    <w:p w:rsidR="00353892" w:rsidRPr="00113939" w:rsidRDefault="00353892" w:rsidP="00353892">
      <w:pPr>
        <w:pStyle w:val="a9"/>
        <w:rPr>
          <w:rStyle w:val="600"/>
          <w:rFonts w:eastAsia="Arial Unicode MS"/>
          <w:b/>
        </w:rPr>
      </w:pPr>
      <w:r w:rsidRPr="00113939">
        <w:rPr>
          <w:rStyle w:val="600"/>
          <w:rFonts w:eastAsia="Arial Unicode MS"/>
          <w:b/>
        </w:rPr>
        <w:t xml:space="preserve">                                       </w:t>
      </w:r>
      <w:r w:rsidRPr="00353892">
        <w:rPr>
          <w:rStyle w:val="600"/>
          <w:rFonts w:eastAsia="Arial Unicode MS"/>
          <w:b/>
          <w:lang w:val="en-US"/>
        </w:rPr>
        <w:t>C</w:t>
      </w:r>
      <w:r w:rsidRPr="00353892">
        <w:rPr>
          <w:rStyle w:val="600"/>
          <w:rFonts w:eastAsia="Arial Unicode MS"/>
          <w:b/>
          <w:sz w:val="16"/>
          <w:szCs w:val="16"/>
          <w:lang w:val="en-US"/>
        </w:rPr>
        <w:t>i</w:t>
      </w:r>
      <w:r w:rsidRPr="00113939">
        <w:rPr>
          <w:rStyle w:val="600"/>
          <w:rFonts w:eastAsia="Arial Unicode MS"/>
          <w:b/>
        </w:rPr>
        <w:t>-</w:t>
      </w:r>
      <w:r w:rsidRPr="00353892">
        <w:rPr>
          <w:rStyle w:val="600"/>
          <w:rFonts w:eastAsia="Arial Unicode MS"/>
          <w:b/>
          <w:lang w:val="en-US"/>
        </w:rPr>
        <w:t>C</w:t>
      </w:r>
      <w:r w:rsidRPr="00353892">
        <w:rPr>
          <w:rStyle w:val="600"/>
          <w:rFonts w:eastAsia="Arial Unicode MS"/>
          <w:b/>
          <w:sz w:val="16"/>
          <w:szCs w:val="16"/>
          <w:lang w:val="en-US"/>
        </w:rPr>
        <w:t>min</w:t>
      </w:r>
    </w:p>
    <w:p w:rsidR="00353892" w:rsidRPr="00113939" w:rsidRDefault="00353892" w:rsidP="00353892">
      <w:pPr>
        <w:pStyle w:val="a9"/>
        <w:rPr>
          <w:rStyle w:val="600"/>
          <w:rFonts w:eastAsia="Arial Unicode MS"/>
          <w:b/>
        </w:rPr>
      </w:pPr>
      <w:r w:rsidRPr="00113939">
        <w:rPr>
          <w:rStyle w:val="600"/>
          <w:rFonts w:eastAsia="Arial Unicode MS"/>
          <w:b/>
        </w:rPr>
        <w:t xml:space="preserve">                         </w:t>
      </w:r>
      <w:r w:rsidRPr="00353892">
        <w:rPr>
          <w:rStyle w:val="600"/>
          <w:rFonts w:eastAsia="Arial Unicode MS"/>
          <w:b/>
          <w:lang w:val="en-US"/>
        </w:rPr>
        <w:t>R</w:t>
      </w:r>
      <w:r w:rsidRPr="00353892">
        <w:rPr>
          <w:rStyle w:val="600"/>
          <w:rFonts w:eastAsia="Arial Unicode MS"/>
          <w:b/>
          <w:sz w:val="16"/>
          <w:szCs w:val="16"/>
          <w:lang w:val="en-US"/>
        </w:rPr>
        <w:t>q</w:t>
      </w:r>
      <w:r w:rsidRPr="00113939">
        <w:rPr>
          <w:rStyle w:val="600"/>
          <w:rFonts w:eastAsia="Arial Unicode MS"/>
          <w:b/>
        </w:rPr>
        <w:t xml:space="preserve"> =---------------------*100</w:t>
      </w:r>
    </w:p>
    <w:p w:rsidR="00353892" w:rsidRPr="00113939" w:rsidRDefault="00353892" w:rsidP="00353892">
      <w:pPr>
        <w:pStyle w:val="a9"/>
        <w:rPr>
          <w:rStyle w:val="1pt1"/>
          <w:rFonts w:eastAsia="Arial Unicode MS"/>
          <w:b/>
          <w:spacing w:val="0"/>
        </w:rPr>
      </w:pPr>
      <w:r w:rsidRPr="00113939">
        <w:rPr>
          <w:rStyle w:val="600"/>
          <w:rFonts w:eastAsia="Arial Unicode MS"/>
          <w:b/>
        </w:rPr>
        <w:t xml:space="preserve">                                         </w:t>
      </w:r>
      <w:r w:rsidRPr="00353892">
        <w:rPr>
          <w:rStyle w:val="600"/>
          <w:rFonts w:eastAsia="Arial Unicode MS"/>
          <w:b/>
          <w:lang w:val="en-US"/>
        </w:rPr>
        <w:t>C</w:t>
      </w:r>
      <w:r w:rsidRPr="00353892">
        <w:rPr>
          <w:rStyle w:val="600"/>
          <w:rFonts w:eastAsia="Arial Unicode MS"/>
          <w:b/>
          <w:sz w:val="16"/>
          <w:szCs w:val="16"/>
          <w:lang w:val="en-US"/>
        </w:rPr>
        <w:t>min</w:t>
      </w:r>
    </w:p>
    <w:p w:rsidR="00353892" w:rsidRPr="00113939" w:rsidRDefault="00353892">
      <w:pPr>
        <w:pStyle w:val="63"/>
        <w:shd w:val="clear" w:color="auto" w:fill="auto"/>
        <w:spacing w:line="230" w:lineRule="exact"/>
        <w:ind w:firstLine="360"/>
        <w:jc w:val="left"/>
        <w:rPr>
          <w:rStyle w:val="600"/>
        </w:rPr>
      </w:pPr>
    </w:p>
    <w:p w:rsidR="00B94E7F" w:rsidRPr="00113939" w:rsidRDefault="00634508">
      <w:pPr>
        <w:pStyle w:val="63"/>
        <w:shd w:val="clear" w:color="auto" w:fill="auto"/>
        <w:spacing w:line="230" w:lineRule="exact"/>
        <w:ind w:firstLine="360"/>
        <w:jc w:val="left"/>
      </w:pPr>
      <w:r w:rsidRPr="00E40F9F">
        <w:rPr>
          <w:rStyle w:val="600"/>
        </w:rPr>
        <w:t>где</w:t>
      </w:r>
      <w:r w:rsidRPr="00113939">
        <w:rPr>
          <w:rStyle w:val="600"/>
        </w:rPr>
        <w:t>:</w:t>
      </w:r>
    </w:p>
    <w:p w:rsidR="00B94E7F" w:rsidRPr="00E40F9F" w:rsidRDefault="00353892">
      <w:pPr>
        <w:pStyle w:val="63"/>
        <w:shd w:val="clear" w:color="auto" w:fill="auto"/>
        <w:spacing w:line="269" w:lineRule="exact"/>
        <w:jc w:val="left"/>
      </w:pPr>
      <w:r w:rsidRPr="00353892">
        <w:rPr>
          <w:rStyle w:val="600"/>
          <w:b/>
          <w:lang w:val="en-US"/>
        </w:rPr>
        <w:t>R</w:t>
      </w:r>
      <w:r w:rsidRPr="00353892">
        <w:rPr>
          <w:rStyle w:val="600"/>
          <w:b/>
          <w:sz w:val="16"/>
          <w:szCs w:val="16"/>
          <w:lang w:val="en-US"/>
        </w:rPr>
        <w:t>q</w:t>
      </w:r>
      <w:r w:rsidRPr="00E40F9F">
        <w:rPr>
          <w:rStyle w:val="1pt2"/>
        </w:rPr>
        <w:t xml:space="preserve"> </w:t>
      </w:r>
      <w:r w:rsidRPr="00353892">
        <w:rPr>
          <w:rStyle w:val="1pt2"/>
        </w:rPr>
        <w:t>-</w:t>
      </w:r>
      <w:r w:rsidR="00634508" w:rsidRPr="00E40F9F">
        <w:rPr>
          <w:rStyle w:val="600"/>
        </w:rPr>
        <w:t xml:space="preserve"> рейтинг, присуждаемый</w:t>
      </w:r>
      <w:r w:rsidR="00634508" w:rsidRPr="00E40F9F">
        <w:rPr>
          <w:rStyle w:val="Candara9pt0"/>
          <w:rFonts w:ascii="Times New Roman" w:hAnsi="Times New Roman" w:cs="Times New Roman"/>
        </w:rPr>
        <w:t xml:space="preserve"> 1</w:t>
      </w:r>
      <w:r w:rsidR="00634508" w:rsidRPr="00E40F9F">
        <w:rPr>
          <w:rStyle w:val="600"/>
        </w:rPr>
        <w:t>-й заявке по указанному критерию;</w:t>
      </w:r>
    </w:p>
    <w:p w:rsidR="00B94E7F" w:rsidRPr="00E40F9F" w:rsidRDefault="00353892">
      <w:pPr>
        <w:pStyle w:val="63"/>
        <w:shd w:val="clear" w:color="auto" w:fill="auto"/>
        <w:spacing w:line="269" w:lineRule="exact"/>
        <w:ind w:firstLine="360"/>
        <w:jc w:val="left"/>
      </w:pPr>
      <w:r w:rsidRPr="00353892">
        <w:rPr>
          <w:rStyle w:val="600"/>
          <w:b/>
          <w:lang w:val="en-US"/>
        </w:rPr>
        <w:t>C</w:t>
      </w:r>
      <w:r w:rsidRPr="00353892">
        <w:rPr>
          <w:rStyle w:val="600"/>
          <w:b/>
          <w:sz w:val="16"/>
          <w:szCs w:val="16"/>
          <w:lang w:val="en-US"/>
        </w:rPr>
        <w:t>min</w:t>
      </w:r>
      <w:r w:rsidR="00634508" w:rsidRPr="00E40F9F">
        <w:rPr>
          <w:rStyle w:val="600"/>
        </w:rPr>
        <w:t xml:space="preserve"> </w:t>
      </w:r>
      <w:r w:rsidR="00634508" w:rsidRPr="00E40F9F">
        <w:t xml:space="preserve">- </w:t>
      </w:r>
      <w:r w:rsidR="00634508" w:rsidRPr="00E40F9F">
        <w:rPr>
          <w:rStyle w:val="600"/>
        </w:rPr>
        <w:t>минимальный срок предоставления гарантии качества товара, работ, услуг,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установленный заказчиком в документации о закупке;</w:t>
      </w:r>
    </w:p>
    <w:p w:rsidR="00B94E7F" w:rsidRPr="00E40F9F" w:rsidRDefault="00353892">
      <w:pPr>
        <w:pStyle w:val="63"/>
        <w:shd w:val="clear" w:color="auto" w:fill="auto"/>
        <w:spacing w:line="269" w:lineRule="exact"/>
        <w:ind w:firstLine="360"/>
        <w:jc w:val="left"/>
      </w:pPr>
      <w:r w:rsidRPr="00353892">
        <w:rPr>
          <w:rStyle w:val="600"/>
          <w:b/>
          <w:lang w:val="en-US"/>
        </w:rPr>
        <w:t>C</w:t>
      </w:r>
      <w:r w:rsidRPr="00353892">
        <w:rPr>
          <w:rStyle w:val="600"/>
          <w:b/>
          <w:sz w:val="16"/>
          <w:szCs w:val="16"/>
          <w:lang w:val="en-US"/>
        </w:rPr>
        <w:t>i</w:t>
      </w:r>
      <w:r w:rsidRPr="00E40F9F">
        <w:rPr>
          <w:rStyle w:val="600"/>
        </w:rPr>
        <w:t xml:space="preserve"> </w:t>
      </w:r>
      <w:r>
        <w:rPr>
          <w:rStyle w:val="600"/>
        </w:rPr>
        <w:t>–</w:t>
      </w:r>
      <w:r w:rsidR="00634508" w:rsidRPr="00E40F9F">
        <w:rPr>
          <w:rStyle w:val="600"/>
        </w:rPr>
        <w:t xml:space="preserve"> предложение</w:t>
      </w:r>
      <w:r w:rsidRPr="00353892">
        <w:rPr>
          <w:rStyle w:val="600"/>
        </w:rPr>
        <w:t xml:space="preserve"> </w:t>
      </w:r>
      <w:r w:rsidR="00634508" w:rsidRPr="00E40F9F">
        <w:rPr>
          <w:rStyle w:val="Candara9pt0"/>
          <w:rFonts w:ascii="Times New Roman" w:hAnsi="Times New Roman" w:cs="Times New Roman"/>
        </w:rPr>
        <w:t xml:space="preserve"> </w:t>
      </w:r>
      <w:r>
        <w:rPr>
          <w:rStyle w:val="Candara9pt0"/>
          <w:rFonts w:ascii="Times New Roman" w:hAnsi="Times New Roman" w:cs="Times New Roman"/>
          <w:lang w:val="en-US"/>
        </w:rPr>
        <w:t>i</w:t>
      </w:r>
      <w:r w:rsidR="00634508" w:rsidRPr="00E40F9F">
        <w:rPr>
          <w:rStyle w:val="600"/>
        </w:rPr>
        <w:t>-го участника по сроку гарантии качества товара, работ, услуг.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В целях оценки и сопоставления предложений в заявках со сроком предоставления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гарантии качества товара, работ, услуг, превышающим более чем на половину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минимальный срок предоставления гарантии качества товара, работ, услуг,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установленный в закупочной документации, таким заявкам присваивается рейтинг по</w:t>
      </w:r>
      <w:r w:rsidR="00634508" w:rsidRPr="00E40F9F">
        <w:rPr>
          <w:rStyle w:val="620"/>
        </w:rPr>
        <w:t xml:space="preserve"> </w:t>
      </w:r>
      <w:r w:rsidR="00634508" w:rsidRPr="00E40F9F">
        <w:rPr>
          <w:rStyle w:val="600"/>
        </w:rPr>
        <w:t>указанному критерию, равный 50.</w:t>
      </w:r>
    </w:p>
    <w:p w:rsidR="00B94E7F" w:rsidRPr="00E40F9F" w:rsidRDefault="00634508">
      <w:pPr>
        <w:pStyle w:val="63"/>
        <w:shd w:val="clear" w:color="auto" w:fill="auto"/>
        <w:spacing w:line="269" w:lineRule="exact"/>
        <w:ind w:firstLine="360"/>
        <w:jc w:val="left"/>
      </w:pPr>
      <w:r w:rsidRPr="00E40F9F">
        <w:rPr>
          <w:rStyle w:val="600"/>
        </w:rPr>
        <w:t>При этом договор заключается на условиях по данному критерию, указанных в</w:t>
      </w:r>
      <w:r w:rsidRPr="00E40F9F">
        <w:rPr>
          <w:rStyle w:val="620"/>
        </w:rPr>
        <w:t xml:space="preserve"> </w:t>
      </w:r>
      <w:r w:rsidRPr="00E40F9F">
        <w:rPr>
          <w:rStyle w:val="600"/>
        </w:rPr>
        <w:t>заявке. Исполнение гарантийного обязательства осуществляется участником, с которым</w:t>
      </w:r>
      <w:r w:rsidRPr="00E40F9F">
        <w:rPr>
          <w:rStyle w:val="620"/>
        </w:rPr>
        <w:t xml:space="preserve"> </w:t>
      </w:r>
      <w:r w:rsidRPr="00E40F9F">
        <w:rPr>
          <w:rStyle w:val="600"/>
        </w:rPr>
        <w:t>заключается договор, без взимания дополнительной платы, кроме цены договора.</w:t>
      </w:r>
    </w:p>
    <w:p w:rsidR="00B94E7F" w:rsidRPr="00E40F9F" w:rsidRDefault="00634508">
      <w:pPr>
        <w:pStyle w:val="63"/>
        <w:numPr>
          <w:ilvl w:val="3"/>
          <w:numId w:val="23"/>
        </w:numPr>
        <w:shd w:val="clear" w:color="auto" w:fill="auto"/>
        <w:tabs>
          <w:tab w:val="left" w:pos="716"/>
        </w:tabs>
        <w:spacing w:line="269" w:lineRule="exact"/>
        <w:jc w:val="left"/>
      </w:pPr>
      <w:r w:rsidRPr="00E40F9F">
        <w:rPr>
          <w:rStyle w:val="600"/>
        </w:rPr>
        <w:t>Для получения итогового рейтинга по заявке рейтинг, присуждаемый этой заявке</w:t>
      </w:r>
      <w:r w:rsidRPr="00E40F9F">
        <w:rPr>
          <w:rStyle w:val="620"/>
        </w:rPr>
        <w:t xml:space="preserve"> </w:t>
      </w:r>
      <w:r w:rsidRPr="00E40F9F">
        <w:rPr>
          <w:rStyle w:val="600"/>
        </w:rPr>
        <w:t>по каждому из критериев, умножается на соответствующую каждому критерию</w:t>
      </w:r>
      <w:r w:rsidRPr="00E40F9F">
        <w:rPr>
          <w:rStyle w:val="620"/>
        </w:rPr>
        <w:t xml:space="preserve"> </w:t>
      </w:r>
      <w:r w:rsidRPr="00E40F9F">
        <w:rPr>
          <w:rStyle w:val="600"/>
        </w:rPr>
        <w:t>значимость.</w:t>
      </w:r>
    </w:p>
    <w:p w:rsidR="00B94E7F" w:rsidRPr="00E40F9F" w:rsidRDefault="00634508">
      <w:pPr>
        <w:pStyle w:val="63"/>
        <w:numPr>
          <w:ilvl w:val="3"/>
          <w:numId w:val="23"/>
        </w:numPr>
        <w:shd w:val="clear" w:color="auto" w:fill="auto"/>
        <w:tabs>
          <w:tab w:val="left" w:pos="726"/>
        </w:tabs>
        <w:jc w:val="left"/>
      </w:pPr>
      <w:r w:rsidRPr="00E40F9F">
        <w:rPr>
          <w:rStyle w:val="600"/>
        </w:rPr>
        <w:t>Закупочная комиссия вправе не определять победителя, в случае, если по</w:t>
      </w:r>
      <w:r w:rsidRPr="00E40F9F">
        <w:rPr>
          <w:rStyle w:val="620"/>
        </w:rPr>
        <w:t xml:space="preserve"> </w:t>
      </w:r>
      <w:r w:rsidRPr="00E40F9F">
        <w:rPr>
          <w:rStyle w:val="600"/>
        </w:rPr>
        <w:t>результатам оценки заявок ни одна из заявок не получит в сумме более 25 баллов.</w:t>
      </w:r>
    </w:p>
    <w:sectPr w:rsidR="00B94E7F" w:rsidRPr="00E40F9F" w:rsidSect="00E40F9F">
      <w:footerReference w:type="default" r:id="rId8"/>
      <w:type w:val="continuous"/>
      <w:pgSz w:w="11909" w:h="16834"/>
      <w:pgMar w:top="976" w:right="427" w:bottom="851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98" w:rsidRDefault="00D26F98" w:rsidP="00B94E7F">
      <w:r>
        <w:separator/>
      </w:r>
    </w:p>
  </w:endnote>
  <w:endnote w:type="continuationSeparator" w:id="1">
    <w:p w:rsidR="00D26F98" w:rsidRDefault="00D26F98" w:rsidP="00B9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7F" w:rsidRDefault="006967AC">
    <w:pPr>
      <w:pStyle w:val="a6"/>
      <w:framePr w:w="12315" w:h="168" w:wrap="none" w:vAnchor="text" w:hAnchor="page" w:x="-202" w:y="-829"/>
      <w:shd w:val="clear" w:color="auto" w:fill="auto"/>
      <w:ind w:left="10795"/>
    </w:pPr>
    <w:fldSimple w:instr=" PAGE \* MERGEFORMAT ">
      <w:r w:rsidR="005D1FC4" w:rsidRPr="005D1FC4">
        <w:rPr>
          <w:rStyle w:val="10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98" w:rsidRDefault="00D26F98"/>
  </w:footnote>
  <w:footnote w:type="continuationSeparator" w:id="1">
    <w:p w:rsidR="00D26F98" w:rsidRDefault="00D26F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1E3"/>
    <w:multiLevelType w:val="multilevel"/>
    <w:tmpl w:val="901AB8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313CE"/>
    <w:multiLevelType w:val="multilevel"/>
    <w:tmpl w:val="F274D924"/>
    <w:lvl w:ilvl="0">
      <w:start w:val="1"/>
      <w:numFmt w:val="decimal"/>
      <w:lvlText w:val="7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B6EA7"/>
    <w:multiLevelType w:val="multilevel"/>
    <w:tmpl w:val="A850A5A6"/>
    <w:lvl w:ilvl="0">
      <w:start w:val="1"/>
      <w:numFmt w:val="decimal"/>
      <w:lvlText w:val="7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766"/>
    <w:multiLevelType w:val="multilevel"/>
    <w:tmpl w:val="DD882A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C1359"/>
    <w:multiLevelType w:val="multilevel"/>
    <w:tmpl w:val="0098078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42BF7"/>
    <w:multiLevelType w:val="multilevel"/>
    <w:tmpl w:val="DDC42D3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65EA6"/>
    <w:multiLevelType w:val="multilevel"/>
    <w:tmpl w:val="B79EA9C4"/>
    <w:lvl w:ilvl="0">
      <w:start w:val="6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AE7A03"/>
    <w:multiLevelType w:val="multilevel"/>
    <w:tmpl w:val="100617C0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82658"/>
    <w:multiLevelType w:val="multilevel"/>
    <w:tmpl w:val="8C4221FA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1571B"/>
    <w:multiLevelType w:val="multilevel"/>
    <w:tmpl w:val="F1BC4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07000"/>
    <w:multiLevelType w:val="multilevel"/>
    <w:tmpl w:val="14FC66BA"/>
    <w:lvl w:ilvl="0">
      <w:start w:val="9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27AFF"/>
    <w:multiLevelType w:val="multilevel"/>
    <w:tmpl w:val="DA14B20E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756C9"/>
    <w:multiLevelType w:val="multilevel"/>
    <w:tmpl w:val="50680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5F6B20"/>
    <w:multiLevelType w:val="multilevel"/>
    <w:tmpl w:val="0FDE2BB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E3804"/>
    <w:multiLevelType w:val="multilevel"/>
    <w:tmpl w:val="415276C0"/>
    <w:lvl w:ilvl="0">
      <w:start w:val="2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51D30"/>
    <w:multiLevelType w:val="multilevel"/>
    <w:tmpl w:val="FBA474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04DB4"/>
    <w:multiLevelType w:val="multilevel"/>
    <w:tmpl w:val="8BFA9C9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B94F19"/>
    <w:multiLevelType w:val="multilevel"/>
    <w:tmpl w:val="4ABEBB2A"/>
    <w:lvl w:ilvl="0">
      <w:start w:val="1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171E2"/>
    <w:multiLevelType w:val="multilevel"/>
    <w:tmpl w:val="5DC601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43043"/>
    <w:multiLevelType w:val="multilevel"/>
    <w:tmpl w:val="6360E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0D77BD"/>
    <w:multiLevelType w:val="multilevel"/>
    <w:tmpl w:val="E5D6F4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0394A"/>
    <w:multiLevelType w:val="multilevel"/>
    <w:tmpl w:val="11428148"/>
    <w:lvl w:ilvl="0">
      <w:start w:val="1"/>
      <w:numFmt w:val="decimal"/>
      <w:lvlText w:val="7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32032E"/>
    <w:multiLevelType w:val="multilevel"/>
    <w:tmpl w:val="5322D4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9"/>
  </w:num>
  <w:num w:numId="5">
    <w:abstractNumId w:val="20"/>
  </w:num>
  <w:num w:numId="6">
    <w:abstractNumId w:val="0"/>
  </w:num>
  <w:num w:numId="7">
    <w:abstractNumId w:val="4"/>
  </w:num>
  <w:num w:numId="8">
    <w:abstractNumId w:val="15"/>
  </w:num>
  <w:num w:numId="9">
    <w:abstractNumId w:val="22"/>
  </w:num>
  <w:num w:numId="10">
    <w:abstractNumId w:val="5"/>
  </w:num>
  <w:num w:numId="11">
    <w:abstractNumId w:val="1"/>
  </w:num>
  <w:num w:numId="12">
    <w:abstractNumId w:val="17"/>
  </w:num>
  <w:num w:numId="13">
    <w:abstractNumId w:val="21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14"/>
  </w:num>
  <w:num w:numId="21">
    <w:abstractNumId w:val="6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4E7F"/>
    <w:rsid w:val="00113939"/>
    <w:rsid w:val="00315D4D"/>
    <w:rsid w:val="00353892"/>
    <w:rsid w:val="0045345B"/>
    <w:rsid w:val="004A0E43"/>
    <w:rsid w:val="005D1FC4"/>
    <w:rsid w:val="00634508"/>
    <w:rsid w:val="006967AC"/>
    <w:rsid w:val="00805D6F"/>
    <w:rsid w:val="008710D0"/>
    <w:rsid w:val="008D15DF"/>
    <w:rsid w:val="00A62EB0"/>
    <w:rsid w:val="00B94E7F"/>
    <w:rsid w:val="00D26F98"/>
    <w:rsid w:val="00E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E7F"/>
    <w:rPr>
      <w:color w:val="000000"/>
    </w:rPr>
  </w:style>
  <w:style w:type="paragraph" w:styleId="1">
    <w:name w:val="heading 1"/>
    <w:basedOn w:val="a"/>
    <w:next w:val="a"/>
    <w:link w:val="10"/>
    <w:qFormat/>
    <w:rsid w:val="00E40F9F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E7F"/>
    <w:rPr>
      <w:color w:val="000080"/>
      <w:u w:val="single"/>
    </w:rPr>
  </w:style>
  <w:style w:type="character" w:customStyle="1" w:styleId="a4">
    <w:name w:val="Основной текст_"/>
    <w:basedOn w:val="a0"/>
    <w:link w:val="63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B94E7F"/>
  </w:style>
  <w:style w:type="character" w:customStyle="1" w:styleId="2">
    <w:name w:val="Основной текст2"/>
    <w:basedOn w:val="a4"/>
    <w:rsid w:val="00B94E7F"/>
  </w:style>
  <w:style w:type="character" w:customStyle="1" w:styleId="a5">
    <w:name w:val="Колонтитул_"/>
    <w:basedOn w:val="a0"/>
    <w:link w:val="a6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B94E7F"/>
    <w:rPr>
      <w:spacing w:val="0"/>
      <w:sz w:val="21"/>
      <w:szCs w:val="21"/>
    </w:rPr>
  </w:style>
  <w:style w:type="character" w:customStyle="1" w:styleId="3">
    <w:name w:val="Основной текст3"/>
    <w:basedOn w:val="a4"/>
    <w:rsid w:val="00B94E7F"/>
  </w:style>
  <w:style w:type="character" w:customStyle="1" w:styleId="20">
    <w:name w:val="Основной текст (2)_"/>
    <w:basedOn w:val="a0"/>
    <w:link w:val="21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2">
    <w:name w:val="Основной текст (2)"/>
    <w:basedOn w:val="20"/>
    <w:rsid w:val="00B94E7F"/>
  </w:style>
  <w:style w:type="character" w:customStyle="1" w:styleId="245pt">
    <w:name w:val="Основной текст (2) + 4;5 pt;Курсив"/>
    <w:basedOn w:val="20"/>
    <w:rsid w:val="00B94E7F"/>
    <w:rPr>
      <w:i/>
      <w:iCs/>
      <w:spacing w:val="0"/>
      <w:sz w:val="9"/>
      <w:szCs w:val="9"/>
    </w:rPr>
  </w:style>
  <w:style w:type="character" w:customStyle="1" w:styleId="245pt0">
    <w:name w:val="Основной текст (2) + 4;5 pt;Курсив"/>
    <w:basedOn w:val="20"/>
    <w:rsid w:val="00B94E7F"/>
    <w:rPr>
      <w:i/>
      <w:iCs/>
      <w:spacing w:val="0"/>
      <w:sz w:val="9"/>
      <w:szCs w:val="9"/>
    </w:rPr>
  </w:style>
  <w:style w:type="character" w:customStyle="1" w:styleId="23">
    <w:name w:val="Основной текст (2)"/>
    <w:basedOn w:val="20"/>
    <w:rsid w:val="00B94E7F"/>
  </w:style>
  <w:style w:type="character" w:customStyle="1" w:styleId="12">
    <w:name w:val="Заголовок №1_"/>
    <w:basedOn w:val="a0"/>
    <w:link w:val="13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2"/>
    <w:rsid w:val="00B94E7F"/>
  </w:style>
  <w:style w:type="character" w:customStyle="1" w:styleId="15">
    <w:name w:val="Заголовок №1"/>
    <w:basedOn w:val="12"/>
    <w:rsid w:val="00B94E7F"/>
  </w:style>
  <w:style w:type="character" w:customStyle="1" w:styleId="4">
    <w:name w:val="Основной текст4"/>
    <w:basedOn w:val="a4"/>
    <w:rsid w:val="00B94E7F"/>
  </w:style>
  <w:style w:type="character" w:customStyle="1" w:styleId="24">
    <w:name w:val="Заголовок №2_"/>
    <w:basedOn w:val="a0"/>
    <w:link w:val="25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4"/>
    <w:rsid w:val="00B94E7F"/>
  </w:style>
  <w:style w:type="character" w:customStyle="1" w:styleId="5">
    <w:name w:val="Основной текст5"/>
    <w:basedOn w:val="a4"/>
    <w:rsid w:val="00B94E7F"/>
  </w:style>
  <w:style w:type="character" w:customStyle="1" w:styleId="30">
    <w:name w:val="Заголовок №3_"/>
    <w:basedOn w:val="a0"/>
    <w:link w:val="31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0"/>
    <w:rsid w:val="00B94E7F"/>
  </w:style>
  <w:style w:type="character" w:customStyle="1" w:styleId="1pt">
    <w:name w:val="Основной текст + Полужирный;Интервал 1 pt"/>
    <w:basedOn w:val="a4"/>
    <w:rsid w:val="00B94E7F"/>
    <w:rPr>
      <w:b/>
      <w:bCs/>
      <w:spacing w:val="20"/>
    </w:rPr>
  </w:style>
  <w:style w:type="character" w:customStyle="1" w:styleId="a7">
    <w:name w:val="Основной текст + Полужирный"/>
    <w:basedOn w:val="a4"/>
    <w:rsid w:val="00B94E7F"/>
    <w:rPr>
      <w:b/>
      <w:bCs/>
      <w:spacing w:val="0"/>
    </w:rPr>
  </w:style>
  <w:style w:type="character" w:customStyle="1" w:styleId="6">
    <w:name w:val="Основной текст6"/>
    <w:basedOn w:val="a4"/>
    <w:rsid w:val="00B94E7F"/>
  </w:style>
  <w:style w:type="character" w:customStyle="1" w:styleId="7">
    <w:name w:val="Основной текст7"/>
    <w:basedOn w:val="a4"/>
    <w:rsid w:val="00B94E7F"/>
  </w:style>
  <w:style w:type="character" w:customStyle="1" w:styleId="8">
    <w:name w:val="Основной текст8"/>
    <w:basedOn w:val="a4"/>
    <w:rsid w:val="00B94E7F"/>
  </w:style>
  <w:style w:type="character" w:customStyle="1" w:styleId="9">
    <w:name w:val="Основной текст9"/>
    <w:basedOn w:val="a4"/>
    <w:rsid w:val="00B94E7F"/>
    <w:rPr>
      <w:u w:val="single"/>
    </w:rPr>
  </w:style>
  <w:style w:type="character" w:customStyle="1" w:styleId="Candara11pt">
    <w:name w:val="Основной текст + Candara;11 pt"/>
    <w:basedOn w:val="a4"/>
    <w:rsid w:val="00B94E7F"/>
    <w:rPr>
      <w:rFonts w:ascii="Candara" w:eastAsia="Candara" w:hAnsi="Candara" w:cs="Candara"/>
      <w:spacing w:val="0"/>
      <w:sz w:val="22"/>
      <w:szCs w:val="22"/>
    </w:rPr>
  </w:style>
  <w:style w:type="character" w:customStyle="1" w:styleId="100">
    <w:name w:val="Основной текст10"/>
    <w:basedOn w:val="a4"/>
    <w:rsid w:val="00B94E7F"/>
  </w:style>
  <w:style w:type="character" w:customStyle="1" w:styleId="110">
    <w:name w:val="Основной текст11"/>
    <w:basedOn w:val="a4"/>
    <w:rsid w:val="00B94E7F"/>
  </w:style>
  <w:style w:type="character" w:customStyle="1" w:styleId="120">
    <w:name w:val="Основной текст12"/>
    <w:basedOn w:val="a4"/>
    <w:rsid w:val="00B94E7F"/>
  </w:style>
  <w:style w:type="character" w:customStyle="1" w:styleId="130">
    <w:name w:val="Основной текст13"/>
    <w:basedOn w:val="a4"/>
    <w:rsid w:val="00B94E7F"/>
  </w:style>
  <w:style w:type="character" w:customStyle="1" w:styleId="140">
    <w:name w:val="Основной текст14"/>
    <w:basedOn w:val="a4"/>
    <w:rsid w:val="00B94E7F"/>
  </w:style>
  <w:style w:type="character" w:customStyle="1" w:styleId="33">
    <w:name w:val="Заголовок №3"/>
    <w:basedOn w:val="30"/>
    <w:rsid w:val="00B94E7F"/>
  </w:style>
  <w:style w:type="character" w:customStyle="1" w:styleId="150">
    <w:name w:val="Основной текст15"/>
    <w:basedOn w:val="a4"/>
    <w:rsid w:val="00B94E7F"/>
  </w:style>
  <w:style w:type="character" w:customStyle="1" w:styleId="16">
    <w:name w:val="Основной текст16"/>
    <w:basedOn w:val="a4"/>
    <w:rsid w:val="00B94E7F"/>
  </w:style>
  <w:style w:type="character" w:customStyle="1" w:styleId="27">
    <w:name w:val="Заголовок №2"/>
    <w:basedOn w:val="24"/>
    <w:rsid w:val="00B94E7F"/>
  </w:style>
  <w:style w:type="character" w:customStyle="1" w:styleId="17">
    <w:name w:val="Основной текст17"/>
    <w:basedOn w:val="a4"/>
    <w:rsid w:val="00B94E7F"/>
  </w:style>
  <w:style w:type="character" w:customStyle="1" w:styleId="34">
    <w:name w:val="Заголовок №3"/>
    <w:basedOn w:val="30"/>
    <w:rsid w:val="00B94E7F"/>
  </w:style>
  <w:style w:type="character" w:customStyle="1" w:styleId="18">
    <w:name w:val="Основной текст18"/>
    <w:basedOn w:val="a4"/>
    <w:rsid w:val="00B94E7F"/>
  </w:style>
  <w:style w:type="character" w:customStyle="1" w:styleId="19">
    <w:name w:val="Основной текст19"/>
    <w:basedOn w:val="a4"/>
    <w:rsid w:val="00B94E7F"/>
  </w:style>
  <w:style w:type="character" w:customStyle="1" w:styleId="35">
    <w:name w:val="Заголовок №3"/>
    <w:basedOn w:val="30"/>
    <w:rsid w:val="00B94E7F"/>
  </w:style>
  <w:style w:type="character" w:customStyle="1" w:styleId="36">
    <w:name w:val="Заголовок №3"/>
    <w:basedOn w:val="30"/>
    <w:rsid w:val="00B94E7F"/>
  </w:style>
  <w:style w:type="character" w:customStyle="1" w:styleId="200">
    <w:name w:val="Основной текст20"/>
    <w:basedOn w:val="a4"/>
    <w:rsid w:val="00B94E7F"/>
  </w:style>
  <w:style w:type="character" w:customStyle="1" w:styleId="210">
    <w:name w:val="Основной текст21"/>
    <w:basedOn w:val="a4"/>
    <w:rsid w:val="00B94E7F"/>
  </w:style>
  <w:style w:type="character" w:customStyle="1" w:styleId="220">
    <w:name w:val="Основной текст22"/>
    <w:basedOn w:val="a4"/>
    <w:rsid w:val="00B94E7F"/>
  </w:style>
  <w:style w:type="character" w:customStyle="1" w:styleId="37">
    <w:name w:val="Заголовок №3"/>
    <w:basedOn w:val="30"/>
    <w:rsid w:val="00B94E7F"/>
  </w:style>
  <w:style w:type="character" w:customStyle="1" w:styleId="230">
    <w:name w:val="Основной текст23"/>
    <w:basedOn w:val="a4"/>
    <w:rsid w:val="00B94E7F"/>
  </w:style>
  <w:style w:type="character" w:customStyle="1" w:styleId="240">
    <w:name w:val="Основной текст24"/>
    <w:basedOn w:val="a4"/>
    <w:rsid w:val="00B94E7F"/>
  </w:style>
  <w:style w:type="character" w:customStyle="1" w:styleId="38">
    <w:name w:val="Заголовок №3"/>
    <w:basedOn w:val="30"/>
    <w:rsid w:val="00B94E7F"/>
  </w:style>
  <w:style w:type="character" w:customStyle="1" w:styleId="39">
    <w:name w:val="Заголовок №3"/>
    <w:basedOn w:val="30"/>
    <w:rsid w:val="00B94E7F"/>
  </w:style>
  <w:style w:type="character" w:customStyle="1" w:styleId="250">
    <w:name w:val="Основной текст25"/>
    <w:basedOn w:val="a4"/>
    <w:rsid w:val="00B94E7F"/>
  </w:style>
  <w:style w:type="character" w:customStyle="1" w:styleId="260">
    <w:name w:val="Основной текст26"/>
    <w:basedOn w:val="a4"/>
    <w:rsid w:val="00B94E7F"/>
  </w:style>
  <w:style w:type="character" w:customStyle="1" w:styleId="270">
    <w:name w:val="Основной текст27"/>
    <w:basedOn w:val="a4"/>
    <w:rsid w:val="00B94E7F"/>
  </w:style>
  <w:style w:type="character" w:customStyle="1" w:styleId="28">
    <w:name w:val="Основной текст28"/>
    <w:basedOn w:val="a4"/>
    <w:rsid w:val="00B94E7F"/>
  </w:style>
  <w:style w:type="character" w:customStyle="1" w:styleId="a8">
    <w:name w:val="Основной текст + Полужирный"/>
    <w:basedOn w:val="a4"/>
    <w:rsid w:val="00B94E7F"/>
    <w:rPr>
      <w:b/>
      <w:bCs/>
      <w:spacing w:val="0"/>
    </w:rPr>
  </w:style>
  <w:style w:type="character" w:customStyle="1" w:styleId="3a">
    <w:name w:val="Заголовок №3"/>
    <w:basedOn w:val="30"/>
    <w:rsid w:val="00B94E7F"/>
  </w:style>
  <w:style w:type="character" w:customStyle="1" w:styleId="29">
    <w:name w:val="Основной текст29"/>
    <w:basedOn w:val="a4"/>
    <w:rsid w:val="00B94E7F"/>
  </w:style>
  <w:style w:type="character" w:customStyle="1" w:styleId="300">
    <w:name w:val="Основной текст30"/>
    <w:basedOn w:val="a4"/>
    <w:rsid w:val="00B94E7F"/>
  </w:style>
  <w:style w:type="character" w:customStyle="1" w:styleId="3b">
    <w:name w:val="Заголовок №3"/>
    <w:basedOn w:val="30"/>
    <w:rsid w:val="00B94E7F"/>
  </w:style>
  <w:style w:type="character" w:customStyle="1" w:styleId="310">
    <w:name w:val="Основной текст31"/>
    <w:basedOn w:val="a4"/>
    <w:rsid w:val="00B94E7F"/>
  </w:style>
  <w:style w:type="character" w:customStyle="1" w:styleId="320">
    <w:name w:val="Основной текст32"/>
    <w:basedOn w:val="a4"/>
    <w:rsid w:val="00B94E7F"/>
  </w:style>
  <w:style w:type="character" w:customStyle="1" w:styleId="330">
    <w:name w:val="Основной текст33"/>
    <w:basedOn w:val="a4"/>
    <w:rsid w:val="00B94E7F"/>
  </w:style>
  <w:style w:type="character" w:customStyle="1" w:styleId="340">
    <w:name w:val="Основной текст34"/>
    <w:basedOn w:val="a4"/>
    <w:rsid w:val="00B94E7F"/>
    <w:rPr>
      <w:u w:val="single"/>
    </w:rPr>
  </w:style>
  <w:style w:type="character" w:customStyle="1" w:styleId="350">
    <w:name w:val="Основной текст35"/>
    <w:basedOn w:val="a4"/>
    <w:rsid w:val="00B94E7F"/>
  </w:style>
  <w:style w:type="character" w:customStyle="1" w:styleId="3c">
    <w:name w:val="Заголовок №3"/>
    <w:basedOn w:val="30"/>
    <w:rsid w:val="00B94E7F"/>
  </w:style>
  <w:style w:type="character" w:customStyle="1" w:styleId="360">
    <w:name w:val="Основной текст36"/>
    <w:basedOn w:val="a4"/>
    <w:rsid w:val="00B94E7F"/>
  </w:style>
  <w:style w:type="character" w:customStyle="1" w:styleId="370">
    <w:name w:val="Основной текст37"/>
    <w:basedOn w:val="a4"/>
    <w:rsid w:val="00B94E7F"/>
  </w:style>
  <w:style w:type="character" w:customStyle="1" w:styleId="380">
    <w:name w:val="Основной текст38"/>
    <w:basedOn w:val="a4"/>
    <w:rsid w:val="00B94E7F"/>
  </w:style>
  <w:style w:type="character" w:customStyle="1" w:styleId="390">
    <w:name w:val="Основной текст39"/>
    <w:basedOn w:val="a4"/>
    <w:rsid w:val="00B94E7F"/>
  </w:style>
  <w:style w:type="character" w:customStyle="1" w:styleId="3d">
    <w:name w:val="Заголовок №3 + Не полужирный"/>
    <w:basedOn w:val="30"/>
    <w:rsid w:val="00B94E7F"/>
    <w:rPr>
      <w:b/>
      <w:bCs/>
      <w:spacing w:val="0"/>
    </w:rPr>
  </w:style>
  <w:style w:type="character" w:customStyle="1" w:styleId="3e">
    <w:name w:val="Заголовок №3"/>
    <w:basedOn w:val="30"/>
    <w:rsid w:val="00B94E7F"/>
  </w:style>
  <w:style w:type="character" w:customStyle="1" w:styleId="3f">
    <w:name w:val="Заголовок №3 + Не полужирный"/>
    <w:basedOn w:val="30"/>
    <w:rsid w:val="00B94E7F"/>
    <w:rPr>
      <w:b/>
      <w:bCs/>
      <w:spacing w:val="0"/>
    </w:rPr>
  </w:style>
  <w:style w:type="character" w:customStyle="1" w:styleId="40">
    <w:name w:val="Основной текст40"/>
    <w:basedOn w:val="a4"/>
    <w:rsid w:val="00B94E7F"/>
  </w:style>
  <w:style w:type="character" w:customStyle="1" w:styleId="41">
    <w:name w:val="Основной текст41"/>
    <w:basedOn w:val="a4"/>
    <w:rsid w:val="00B94E7F"/>
  </w:style>
  <w:style w:type="character" w:customStyle="1" w:styleId="42">
    <w:name w:val="Основной текст42"/>
    <w:basedOn w:val="a4"/>
    <w:rsid w:val="00B94E7F"/>
    <w:rPr>
      <w:u w:val="single"/>
    </w:rPr>
  </w:style>
  <w:style w:type="character" w:customStyle="1" w:styleId="3f0">
    <w:name w:val="Основной текст (3)_"/>
    <w:basedOn w:val="a0"/>
    <w:link w:val="3f1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2">
    <w:name w:val="Основной текст (3)"/>
    <w:basedOn w:val="3f0"/>
    <w:rsid w:val="00B94E7F"/>
  </w:style>
  <w:style w:type="character" w:customStyle="1" w:styleId="3f3">
    <w:name w:val="Основной текст (3)"/>
    <w:basedOn w:val="3f0"/>
    <w:rsid w:val="00B94E7F"/>
  </w:style>
  <w:style w:type="character" w:customStyle="1" w:styleId="43">
    <w:name w:val="Основной текст43"/>
    <w:basedOn w:val="a4"/>
    <w:rsid w:val="00B94E7F"/>
  </w:style>
  <w:style w:type="character" w:customStyle="1" w:styleId="44">
    <w:name w:val="Основной текст44"/>
    <w:basedOn w:val="a4"/>
    <w:rsid w:val="00B94E7F"/>
  </w:style>
  <w:style w:type="character" w:customStyle="1" w:styleId="2a">
    <w:name w:val="Заголовок №2"/>
    <w:basedOn w:val="24"/>
    <w:rsid w:val="00B94E7F"/>
  </w:style>
  <w:style w:type="character" w:customStyle="1" w:styleId="2b">
    <w:name w:val="Заголовок №2"/>
    <w:basedOn w:val="24"/>
    <w:rsid w:val="00B94E7F"/>
  </w:style>
  <w:style w:type="character" w:customStyle="1" w:styleId="45">
    <w:name w:val="Основной текст45"/>
    <w:basedOn w:val="a4"/>
    <w:rsid w:val="00B94E7F"/>
  </w:style>
  <w:style w:type="character" w:customStyle="1" w:styleId="46">
    <w:name w:val="Основной текст46"/>
    <w:basedOn w:val="a4"/>
    <w:rsid w:val="00B94E7F"/>
  </w:style>
  <w:style w:type="character" w:customStyle="1" w:styleId="47">
    <w:name w:val="Основной текст47"/>
    <w:basedOn w:val="a4"/>
    <w:rsid w:val="00B94E7F"/>
  </w:style>
  <w:style w:type="character" w:customStyle="1" w:styleId="48">
    <w:name w:val="Основной текст48"/>
    <w:basedOn w:val="a4"/>
    <w:rsid w:val="00B94E7F"/>
  </w:style>
  <w:style w:type="character" w:customStyle="1" w:styleId="2c">
    <w:name w:val="Заголовок №2"/>
    <w:basedOn w:val="24"/>
    <w:rsid w:val="00B94E7F"/>
  </w:style>
  <w:style w:type="character" w:customStyle="1" w:styleId="49">
    <w:name w:val="Основной текст49"/>
    <w:basedOn w:val="a4"/>
    <w:rsid w:val="00B94E7F"/>
  </w:style>
  <w:style w:type="character" w:customStyle="1" w:styleId="50">
    <w:name w:val="Основной текст50"/>
    <w:basedOn w:val="a4"/>
    <w:rsid w:val="00B94E7F"/>
  </w:style>
  <w:style w:type="character" w:customStyle="1" w:styleId="4a">
    <w:name w:val="Основной текст (4)_"/>
    <w:basedOn w:val="a0"/>
    <w:link w:val="4b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sid w:val="00B94E7F"/>
  </w:style>
  <w:style w:type="character" w:customStyle="1" w:styleId="4d">
    <w:name w:val="Основной текст (4)"/>
    <w:basedOn w:val="4a"/>
    <w:rsid w:val="00B94E7F"/>
  </w:style>
  <w:style w:type="character" w:customStyle="1" w:styleId="4e">
    <w:name w:val="Основной текст (4)"/>
    <w:basedOn w:val="4a"/>
    <w:rsid w:val="00B94E7F"/>
  </w:style>
  <w:style w:type="character" w:customStyle="1" w:styleId="4f">
    <w:name w:val="Основной текст (4)"/>
    <w:basedOn w:val="4a"/>
    <w:rsid w:val="00B94E7F"/>
  </w:style>
  <w:style w:type="character" w:customStyle="1" w:styleId="51">
    <w:name w:val="Основной текст (5)_"/>
    <w:basedOn w:val="a0"/>
    <w:link w:val="52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0">
    <w:name w:val="Основной текст51"/>
    <w:basedOn w:val="a4"/>
    <w:rsid w:val="00B94E7F"/>
  </w:style>
  <w:style w:type="character" w:customStyle="1" w:styleId="520">
    <w:name w:val="Основной текст52"/>
    <w:basedOn w:val="a4"/>
    <w:rsid w:val="00B94E7F"/>
  </w:style>
  <w:style w:type="character" w:customStyle="1" w:styleId="53">
    <w:name w:val="Основной текст53"/>
    <w:basedOn w:val="a4"/>
    <w:rsid w:val="00B94E7F"/>
  </w:style>
  <w:style w:type="character" w:customStyle="1" w:styleId="54">
    <w:name w:val="Основной текст54"/>
    <w:basedOn w:val="a4"/>
    <w:rsid w:val="00B94E7F"/>
  </w:style>
  <w:style w:type="character" w:customStyle="1" w:styleId="55">
    <w:name w:val="Основной текст55"/>
    <w:basedOn w:val="a4"/>
    <w:rsid w:val="00B94E7F"/>
  </w:style>
  <w:style w:type="character" w:customStyle="1" w:styleId="56">
    <w:name w:val="Основной текст56"/>
    <w:basedOn w:val="a4"/>
    <w:rsid w:val="00B94E7F"/>
  </w:style>
  <w:style w:type="character" w:customStyle="1" w:styleId="-1pt">
    <w:name w:val="Основной текст + Интервал -1 pt"/>
    <w:basedOn w:val="a4"/>
    <w:rsid w:val="00B94E7F"/>
    <w:rPr>
      <w:spacing w:val="-20"/>
    </w:rPr>
  </w:style>
  <w:style w:type="character" w:customStyle="1" w:styleId="1pt0">
    <w:name w:val="Основной текст + Интервал 1 pt"/>
    <w:basedOn w:val="a4"/>
    <w:rsid w:val="00B94E7F"/>
    <w:rPr>
      <w:spacing w:val="20"/>
    </w:rPr>
  </w:style>
  <w:style w:type="character" w:customStyle="1" w:styleId="57">
    <w:name w:val="Основной текст57"/>
    <w:basedOn w:val="a4"/>
    <w:rsid w:val="00B94E7F"/>
  </w:style>
  <w:style w:type="character" w:customStyle="1" w:styleId="58">
    <w:name w:val="Основной текст58"/>
    <w:basedOn w:val="a4"/>
    <w:rsid w:val="00B94E7F"/>
  </w:style>
  <w:style w:type="character" w:customStyle="1" w:styleId="3f4">
    <w:name w:val="Основной текст (3)"/>
    <w:basedOn w:val="3f0"/>
    <w:rsid w:val="00B94E7F"/>
  </w:style>
  <w:style w:type="character" w:customStyle="1" w:styleId="Candara9pt">
    <w:name w:val="Основной текст + Candara;9 pt"/>
    <w:basedOn w:val="a4"/>
    <w:rsid w:val="00B94E7F"/>
    <w:rPr>
      <w:rFonts w:ascii="Candara" w:eastAsia="Candara" w:hAnsi="Candara" w:cs="Candara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sid w:val="00B94E7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62">
    <w:name w:val="Основной текст (6)"/>
    <w:basedOn w:val="60"/>
    <w:rsid w:val="00B94E7F"/>
  </w:style>
  <w:style w:type="character" w:customStyle="1" w:styleId="59">
    <w:name w:val="Основной текст59"/>
    <w:basedOn w:val="a4"/>
    <w:rsid w:val="00B94E7F"/>
  </w:style>
  <w:style w:type="character" w:customStyle="1" w:styleId="600">
    <w:name w:val="Основной текст60"/>
    <w:basedOn w:val="a4"/>
    <w:rsid w:val="00B94E7F"/>
  </w:style>
  <w:style w:type="character" w:customStyle="1" w:styleId="610">
    <w:name w:val="Основной текст61"/>
    <w:basedOn w:val="a4"/>
    <w:rsid w:val="00B94E7F"/>
  </w:style>
  <w:style w:type="character" w:customStyle="1" w:styleId="Candara9pt0">
    <w:name w:val="Основной текст + Candara;9 pt"/>
    <w:basedOn w:val="a4"/>
    <w:rsid w:val="00B94E7F"/>
    <w:rPr>
      <w:rFonts w:ascii="Candara" w:eastAsia="Candara" w:hAnsi="Candara" w:cs="Candara"/>
      <w:spacing w:val="0"/>
      <w:sz w:val="18"/>
      <w:szCs w:val="18"/>
    </w:rPr>
  </w:style>
  <w:style w:type="character" w:customStyle="1" w:styleId="70">
    <w:name w:val="Основной текст (7)_"/>
    <w:basedOn w:val="a0"/>
    <w:link w:val="71"/>
    <w:rsid w:val="00B9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0"/>
    <w:rsid w:val="00B94E7F"/>
  </w:style>
  <w:style w:type="character" w:customStyle="1" w:styleId="1pt1">
    <w:name w:val="Основной текст + Интервал 1 pt"/>
    <w:basedOn w:val="a4"/>
    <w:rsid w:val="00B94E7F"/>
    <w:rPr>
      <w:spacing w:val="20"/>
    </w:rPr>
  </w:style>
  <w:style w:type="character" w:customStyle="1" w:styleId="1pt2">
    <w:name w:val="Основной текст + Курсив;Интервал 1 pt"/>
    <w:basedOn w:val="a4"/>
    <w:rsid w:val="00B94E7F"/>
    <w:rPr>
      <w:i/>
      <w:iCs/>
      <w:spacing w:val="20"/>
    </w:rPr>
  </w:style>
  <w:style w:type="character" w:customStyle="1" w:styleId="620">
    <w:name w:val="Основной текст62"/>
    <w:basedOn w:val="a4"/>
    <w:rsid w:val="00B94E7F"/>
  </w:style>
  <w:style w:type="paragraph" w:customStyle="1" w:styleId="63">
    <w:name w:val="Основной текст63"/>
    <w:basedOn w:val="a"/>
    <w:link w:val="a4"/>
    <w:rsid w:val="00B94E7F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B94E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B94E7F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">
    <w:name w:val="Заголовок №1"/>
    <w:basedOn w:val="a"/>
    <w:link w:val="12"/>
    <w:rsid w:val="00B94E7F"/>
    <w:pPr>
      <w:shd w:val="clear" w:color="auto" w:fill="FFFFFF"/>
      <w:spacing w:before="390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B94E7F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Заголовок №3"/>
    <w:basedOn w:val="a"/>
    <w:link w:val="30"/>
    <w:rsid w:val="00B94E7F"/>
    <w:pPr>
      <w:shd w:val="clear" w:color="auto" w:fill="FFFFFF"/>
      <w:spacing w:after="300" w:line="0" w:lineRule="atLeas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f1">
    <w:name w:val="Основной текст (3)"/>
    <w:basedOn w:val="a"/>
    <w:link w:val="3f0"/>
    <w:rsid w:val="00B94E7F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b">
    <w:name w:val="Основной текст (4)"/>
    <w:basedOn w:val="a"/>
    <w:link w:val="4a"/>
    <w:rsid w:val="00B94E7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rsid w:val="00B94E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B94E7F"/>
    <w:pPr>
      <w:shd w:val="clear" w:color="auto" w:fill="FFFFFF"/>
      <w:spacing w:before="540" w:after="60" w:line="0" w:lineRule="atLeast"/>
    </w:pPr>
    <w:rPr>
      <w:rFonts w:ascii="Candara" w:eastAsia="Candara" w:hAnsi="Candara" w:cs="Candara"/>
      <w:i/>
      <w:iCs/>
      <w:spacing w:val="-20"/>
      <w:sz w:val="16"/>
      <w:szCs w:val="16"/>
    </w:rPr>
  </w:style>
  <w:style w:type="paragraph" w:customStyle="1" w:styleId="71">
    <w:name w:val="Основной текст (7)"/>
    <w:basedOn w:val="a"/>
    <w:link w:val="70"/>
    <w:rsid w:val="00B94E7F"/>
    <w:pPr>
      <w:shd w:val="clear" w:color="auto" w:fill="FFFFFF"/>
      <w:spacing w:before="480" w:line="18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rsid w:val="00E40F9F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9">
    <w:name w:val="No Spacing"/>
    <w:uiPriority w:val="1"/>
    <w:qFormat/>
    <w:rsid w:val="00805D6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538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8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2014-12-29T09:45:00Z</cp:lastPrinted>
  <dcterms:created xsi:type="dcterms:W3CDTF">2014-12-29T11:42:00Z</dcterms:created>
  <dcterms:modified xsi:type="dcterms:W3CDTF">2014-12-29T11:42:00Z</dcterms:modified>
</cp:coreProperties>
</file>